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9EE" w:rsidRDefault="001A66EC">
      <w:pPr>
        <w:rPr>
          <w:rFonts w:ascii="仿宋" w:eastAsia="仿宋" w:hAnsi="仿宋"/>
          <w:sz w:val="28"/>
          <w:szCs w:val="32"/>
        </w:rPr>
      </w:pPr>
      <w:r>
        <w:rPr>
          <w:rFonts w:ascii="仿宋" w:eastAsia="仿宋" w:hAnsi="仿宋" w:hint="eastAsia"/>
          <w:sz w:val="28"/>
          <w:szCs w:val="32"/>
        </w:rPr>
        <w:t>附件</w:t>
      </w:r>
      <w:r w:rsidR="00E0631A">
        <w:rPr>
          <w:rFonts w:ascii="仿宋" w:eastAsia="仿宋" w:hAnsi="仿宋" w:hint="eastAsia"/>
          <w:sz w:val="28"/>
          <w:szCs w:val="32"/>
        </w:rPr>
        <w:t>三</w:t>
      </w:r>
      <w:r w:rsidR="00BC6371">
        <w:rPr>
          <w:rFonts w:ascii="仿宋" w:eastAsia="仿宋" w:hAnsi="仿宋" w:hint="eastAsia"/>
          <w:sz w:val="28"/>
          <w:szCs w:val="32"/>
        </w:rPr>
        <w:t>：</w:t>
      </w:r>
    </w:p>
    <w:p w:rsidR="002959EE" w:rsidRDefault="001A66EC">
      <w:pPr>
        <w:widowControl/>
        <w:shd w:val="clear" w:color="auto" w:fill="FFFFFF"/>
        <w:spacing w:after="150" w:line="360" w:lineRule="auto"/>
        <w:jc w:val="center"/>
        <w:rPr>
          <w:rFonts w:ascii="仿宋" w:eastAsia="仿宋" w:hAnsi="仿宋" w:cs="宋体"/>
          <w:b/>
          <w:bCs/>
          <w:kern w:val="0"/>
          <w:sz w:val="32"/>
          <w:szCs w:val="32"/>
        </w:rPr>
      </w:pPr>
      <w:r>
        <w:rPr>
          <w:rFonts w:ascii="仿宋" w:eastAsia="仿宋" w:hAnsi="仿宋" w:cs="宋体" w:hint="eastAsia"/>
          <w:b/>
          <w:bCs/>
          <w:kern w:val="0"/>
          <w:sz w:val="32"/>
          <w:szCs w:val="32"/>
        </w:rPr>
        <w:t>技术服务内容</w:t>
      </w:r>
    </w:p>
    <w:p w:rsidR="002959EE" w:rsidRDefault="001A66EC">
      <w:pPr>
        <w:widowControl/>
        <w:numPr>
          <w:ilvl w:val="0"/>
          <w:numId w:val="2"/>
        </w:numPr>
        <w:shd w:val="clear" w:color="auto" w:fill="FFFFFF"/>
        <w:spacing w:line="360" w:lineRule="auto"/>
        <w:ind w:firstLine="420"/>
        <w:jc w:val="left"/>
        <w:rPr>
          <w:rFonts w:ascii="仿宋" w:eastAsia="仿宋" w:hAnsi="仿宋" w:cs="宋体"/>
          <w:b/>
          <w:bCs/>
          <w:kern w:val="0"/>
          <w:sz w:val="28"/>
          <w:szCs w:val="28"/>
        </w:rPr>
      </w:pPr>
      <w:r>
        <w:rPr>
          <w:rFonts w:ascii="仿宋" w:eastAsia="仿宋" w:hAnsi="仿宋" w:cs="宋体" w:hint="eastAsia"/>
          <w:b/>
          <w:bCs/>
          <w:kern w:val="0"/>
          <w:sz w:val="28"/>
          <w:szCs w:val="28"/>
        </w:rPr>
        <w:t>项目概况（采购标的）</w:t>
      </w:r>
    </w:p>
    <w:p w:rsidR="002959EE" w:rsidRDefault="001A66EC">
      <w:pPr>
        <w:widowControl/>
        <w:shd w:val="clear" w:color="auto" w:fill="FFFFFF"/>
        <w:spacing w:line="360" w:lineRule="auto"/>
        <w:ind w:firstLine="420"/>
        <w:jc w:val="left"/>
        <w:rPr>
          <w:rFonts w:ascii="仿宋" w:eastAsia="仿宋" w:hAnsi="仿宋" w:cs="宋体"/>
          <w:b/>
          <w:bCs/>
          <w:kern w:val="0"/>
          <w:sz w:val="28"/>
          <w:szCs w:val="28"/>
        </w:rPr>
      </w:pPr>
      <w:r>
        <w:rPr>
          <w:rFonts w:ascii="仿宋" w:eastAsia="仿宋" w:hAnsi="仿宋" w:cs="宋体" w:hint="eastAsia"/>
          <w:color w:val="000000" w:themeColor="text1"/>
          <w:kern w:val="0"/>
          <w:sz w:val="28"/>
          <w:szCs w:val="28"/>
        </w:rPr>
        <w:t>为切实职业技能等级认定工作，有效提高从业人员整体业务素质，在市人力资源和社会保障局等行政相关部门的指导下，围绕我市职业技能等级培训及认定的工作重点和服务范围开展工作，</w:t>
      </w:r>
      <w:r>
        <w:rPr>
          <w:rFonts w:ascii="仿宋" w:eastAsia="仿宋" w:hAnsi="仿宋" w:cs="宋体" w:hint="eastAsia"/>
          <w:color w:val="000000"/>
          <w:kern w:val="0"/>
          <w:sz w:val="28"/>
          <w:szCs w:val="28"/>
        </w:rPr>
        <w:t>为此向提供方购买服务。</w:t>
      </w:r>
    </w:p>
    <w:p w:rsidR="002959EE" w:rsidRDefault="001A66EC">
      <w:pPr>
        <w:widowControl/>
        <w:numPr>
          <w:ilvl w:val="0"/>
          <w:numId w:val="3"/>
        </w:numPr>
        <w:shd w:val="clear" w:color="auto" w:fill="FFFFFF"/>
        <w:spacing w:line="360" w:lineRule="auto"/>
        <w:ind w:firstLine="420"/>
        <w:jc w:val="left"/>
        <w:rPr>
          <w:rFonts w:ascii="仿宋" w:eastAsia="仿宋" w:hAnsi="仿宋" w:cs="宋体"/>
          <w:b/>
          <w:bCs/>
          <w:kern w:val="0"/>
          <w:sz w:val="28"/>
          <w:szCs w:val="28"/>
        </w:rPr>
      </w:pPr>
      <w:r>
        <w:rPr>
          <w:rFonts w:ascii="仿宋" w:eastAsia="仿宋" w:hAnsi="仿宋" w:cs="宋体" w:hint="eastAsia"/>
          <w:b/>
          <w:bCs/>
          <w:kern w:val="0"/>
          <w:sz w:val="28"/>
          <w:szCs w:val="28"/>
        </w:rPr>
        <w:t>购买技术服务内容（服务内容中以“</w:t>
      </w:r>
      <w:r>
        <w:rPr>
          <w:rFonts w:ascii="仿宋" w:eastAsia="仿宋" w:hAnsi="仿宋" w:cs="宋体"/>
          <w:kern w:val="0"/>
          <w:sz w:val="28"/>
          <w:szCs w:val="28"/>
        </w:rPr>
        <w:t>▲</w:t>
      </w:r>
      <w:r>
        <w:rPr>
          <w:rFonts w:ascii="仿宋" w:eastAsia="仿宋" w:hAnsi="仿宋" w:cs="宋体" w:hint="eastAsia"/>
          <w:b/>
          <w:bCs/>
          <w:kern w:val="0"/>
          <w:sz w:val="28"/>
          <w:szCs w:val="28"/>
        </w:rPr>
        <w:t>”标示的内容投标人需提供软件界面截图，否则视为负偏离）（50分）</w:t>
      </w:r>
    </w:p>
    <w:p w:rsidR="002959EE" w:rsidRDefault="001A66EC">
      <w:pPr>
        <w:widowControl/>
        <w:shd w:val="clear" w:color="auto" w:fill="FFFFFF"/>
        <w:spacing w:line="360" w:lineRule="auto"/>
        <w:ind w:firstLineChars="200" w:firstLine="560"/>
        <w:jc w:val="left"/>
        <w:rPr>
          <w:rFonts w:ascii="仿宋" w:eastAsia="仿宋" w:hAnsi="仿宋" w:cs="宋体"/>
          <w:kern w:val="0"/>
          <w:sz w:val="28"/>
          <w:szCs w:val="28"/>
        </w:rPr>
      </w:pPr>
      <w:r>
        <w:rPr>
          <w:rFonts w:ascii="仿宋" w:eastAsia="仿宋" w:hAnsi="仿宋" w:cs="宋体"/>
          <w:kern w:val="0"/>
          <w:sz w:val="28"/>
          <w:szCs w:val="28"/>
        </w:rPr>
        <w:t>投标人需对该项目充分了解</w:t>
      </w:r>
      <w:r>
        <w:rPr>
          <w:rFonts w:ascii="仿宋" w:eastAsia="仿宋" w:hAnsi="仿宋" w:cs="宋体" w:hint="eastAsia"/>
          <w:kern w:val="0"/>
          <w:sz w:val="28"/>
          <w:szCs w:val="28"/>
        </w:rPr>
        <w:t>，具有基于</w:t>
      </w:r>
      <w:r>
        <w:rPr>
          <w:rFonts w:ascii="仿宋" w:eastAsia="仿宋" w:hAnsi="仿宋" w:cs="宋体"/>
          <w:kern w:val="0"/>
          <w:sz w:val="28"/>
          <w:szCs w:val="28"/>
        </w:rPr>
        <w:t>SAAS</w:t>
      </w:r>
      <w:r>
        <w:rPr>
          <w:rFonts w:ascii="仿宋" w:eastAsia="仿宋" w:hAnsi="仿宋" w:cs="宋体" w:hint="eastAsia"/>
          <w:kern w:val="0"/>
          <w:sz w:val="28"/>
          <w:szCs w:val="28"/>
        </w:rPr>
        <w:t>自主产权的职业培训与测试平台。</w:t>
      </w:r>
    </w:p>
    <w:p w:rsidR="002959EE" w:rsidRDefault="001A66EC">
      <w:pPr>
        <w:widowControl/>
        <w:shd w:val="clear" w:color="auto" w:fill="FFFFFF"/>
        <w:spacing w:line="360" w:lineRule="auto"/>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t>购买服务内容包括：职业培训报名信息管理服务（10分）、命题及组卷系统服务（</w:t>
      </w:r>
      <w:r w:rsidR="00923772">
        <w:rPr>
          <w:rFonts w:ascii="仿宋" w:eastAsia="仿宋" w:hAnsi="仿宋" w:cs="宋体" w:hint="eastAsia"/>
          <w:kern w:val="0"/>
          <w:sz w:val="28"/>
          <w:szCs w:val="28"/>
        </w:rPr>
        <w:t>10</w:t>
      </w:r>
      <w:r>
        <w:rPr>
          <w:rFonts w:ascii="仿宋" w:eastAsia="仿宋" w:hAnsi="仿宋" w:cs="宋体" w:hint="eastAsia"/>
          <w:kern w:val="0"/>
          <w:sz w:val="28"/>
          <w:szCs w:val="28"/>
        </w:rPr>
        <w:t>分）、考务管理服务（</w:t>
      </w:r>
      <w:r w:rsidR="00A668D8">
        <w:rPr>
          <w:rFonts w:ascii="仿宋" w:eastAsia="仿宋" w:hAnsi="仿宋" w:cs="宋体" w:hint="eastAsia"/>
          <w:kern w:val="0"/>
          <w:sz w:val="28"/>
          <w:szCs w:val="28"/>
        </w:rPr>
        <w:t>5</w:t>
      </w:r>
      <w:r>
        <w:rPr>
          <w:rFonts w:ascii="仿宋" w:eastAsia="仿宋" w:hAnsi="仿宋" w:cs="宋体" w:hint="eastAsia"/>
          <w:kern w:val="0"/>
          <w:sz w:val="28"/>
          <w:szCs w:val="28"/>
        </w:rPr>
        <w:t>分）、无纸化考试系统服务（</w:t>
      </w:r>
      <w:r w:rsidR="00A668D8">
        <w:rPr>
          <w:rFonts w:ascii="仿宋" w:eastAsia="仿宋" w:hAnsi="仿宋" w:cs="宋体" w:hint="eastAsia"/>
          <w:kern w:val="0"/>
          <w:sz w:val="28"/>
          <w:szCs w:val="28"/>
        </w:rPr>
        <w:t>5</w:t>
      </w:r>
      <w:r>
        <w:rPr>
          <w:rFonts w:ascii="仿宋" w:eastAsia="仿宋" w:hAnsi="仿宋" w:cs="宋体" w:hint="eastAsia"/>
          <w:kern w:val="0"/>
          <w:sz w:val="28"/>
          <w:szCs w:val="28"/>
        </w:rPr>
        <w:t>分）、</w:t>
      </w:r>
      <w:r w:rsidR="00D8225B">
        <w:rPr>
          <w:rFonts w:ascii="仿宋" w:eastAsia="仿宋" w:hAnsi="仿宋" w:cs="宋体" w:hint="eastAsia"/>
          <w:kern w:val="0"/>
          <w:sz w:val="28"/>
          <w:szCs w:val="28"/>
        </w:rPr>
        <w:t>线上</w:t>
      </w:r>
      <w:r>
        <w:rPr>
          <w:rFonts w:ascii="仿宋" w:eastAsia="仿宋" w:hAnsi="仿宋" w:cs="宋体" w:hint="eastAsia"/>
          <w:bCs/>
          <w:sz w:val="28"/>
          <w:szCs w:val="28"/>
        </w:rPr>
        <w:t>培训服务（</w:t>
      </w:r>
      <w:r w:rsidR="008B22D7">
        <w:rPr>
          <w:rFonts w:ascii="仿宋" w:eastAsia="仿宋" w:hAnsi="仿宋" w:cs="宋体" w:hint="eastAsia"/>
          <w:bCs/>
          <w:sz w:val="28"/>
          <w:szCs w:val="28"/>
        </w:rPr>
        <w:t>10</w:t>
      </w:r>
      <w:r>
        <w:rPr>
          <w:rFonts w:ascii="仿宋" w:eastAsia="仿宋" w:hAnsi="仿宋" w:cs="宋体" w:hint="eastAsia"/>
          <w:bCs/>
          <w:sz w:val="28"/>
          <w:szCs w:val="28"/>
        </w:rPr>
        <w:t>分）、</w:t>
      </w:r>
      <w:r>
        <w:rPr>
          <w:rFonts w:ascii="仿宋" w:eastAsia="仿宋" w:hAnsi="仿宋" w:cs="宋体" w:hint="eastAsia"/>
          <w:kern w:val="0"/>
          <w:sz w:val="28"/>
          <w:szCs w:val="28"/>
        </w:rPr>
        <w:t>证书管理系统等服务（</w:t>
      </w:r>
      <w:r w:rsidR="00A668D8">
        <w:rPr>
          <w:rFonts w:ascii="仿宋" w:eastAsia="仿宋" w:hAnsi="仿宋" w:cs="宋体" w:hint="eastAsia"/>
          <w:kern w:val="0"/>
          <w:sz w:val="28"/>
          <w:szCs w:val="28"/>
        </w:rPr>
        <w:t>10</w:t>
      </w:r>
      <w:r>
        <w:rPr>
          <w:rFonts w:ascii="仿宋" w:eastAsia="仿宋" w:hAnsi="仿宋" w:cs="宋体" w:hint="eastAsia"/>
          <w:kern w:val="0"/>
          <w:sz w:val="28"/>
          <w:szCs w:val="28"/>
        </w:rPr>
        <w:t>分）。</w:t>
      </w:r>
    </w:p>
    <w:p w:rsidR="002959EE" w:rsidRDefault="001A66EC">
      <w:pPr>
        <w:widowControl/>
        <w:shd w:val="clear" w:color="auto" w:fill="FFFFFF"/>
        <w:spacing w:line="360" w:lineRule="auto"/>
        <w:ind w:firstLine="420"/>
        <w:jc w:val="left"/>
        <w:rPr>
          <w:rFonts w:ascii="仿宋" w:eastAsia="仿宋" w:hAnsi="仿宋" w:cs="宋体"/>
          <w:kern w:val="0"/>
          <w:sz w:val="28"/>
          <w:szCs w:val="28"/>
        </w:rPr>
      </w:pPr>
      <w:r>
        <w:rPr>
          <w:rFonts w:ascii="仿宋" w:eastAsia="仿宋" w:hAnsi="仿宋" w:cs="宋体" w:hint="eastAsia"/>
          <w:sz w:val="28"/>
          <w:szCs w:val="28"/>
        </w:rPr>
        <w:t>投标人提供的</w:t>
      </w:r>
      <w:r>
        <w:rPr>
          <w:rFonts w:ascii="仿宋" w:eastAsia="仿宋" w:hAnsi="仿宋" w:cs="宋体" w:hint="eastAsia"/>
          <w:kern w:val="0"/>
          <w:sz w:val="28"/>
          <w:szCs w:val="28"/>
        </w:rPr>
        <w:t>管理系统功能服务，必须包括但不限于上述购买服务内容所包括的各项，且符合招标人的业务开展。</w:t>
      </w:r>
    </w:p>
    <w:p w:rsidR="002959EE" w:rsidRDefault="001A66EC">
      <w:pPr>
        <w:spacing w:line="360" w:lineRule="auto"/>
        <w:ind w:firstLineChars="200" w:firstLine="562"/>
        <w:rPr>
          <w:rFonts w:ascii="仿宋" w:eastAsia="仿宋" w:hAnsi="仿宋" w:cs="宋体"/>
          <w:b/>
          <w:bCs/>
          <w:sz w:val="28"/>
          <w:szCs w:val="28"/>
        </w:rPr>
      </w:pPr>
      <w:r>
        <w:rPr>
          <w:rFonts w:ascii="仿宋" w:eastAsia="仿宋" w:hAnsi="仿宋" w:cs="宋体" w:hint="eastAsia"/>
          <w:b/>
          <w:bCs/>
          <w:kern w:val="0"/>
          <w:sz w:val="28"/>
          <w:szCs w:val="28"/>
        </w:rPr>
        <w:t>（一）</w:t>
      </w:r>
      <w:r>
        <w:rPr>
          <w:rFonts w:ascii="仿宋" w:eastAsia="仿宋" w:hAnsi="仿宋" w:cs="宋体" w:hint="eastAsia"/>
          <w:b/>
          <w:bCs/>
          <w:sz w:val="28"/>
          <w:szCs w:val="28"/>
        </w:rPr>
        <w:t>职业培训报名信息管理服务要求</w:t>
      </w:r>
    </w:p>
    <w:p w:rsidR="002959EE" w:rsidRDefault="001A66EC">
      <w:pPr>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t>1.职业培训报名</w:t>
      </w:r>
    </w:p>
    <w:p w:rsidR="002959EE" w:rsidRDefault="001A66EC">
      <w:pPr>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t>职业培训报名管理实现人员通过平台注册登入，实现无纸化网上申报、网上材料审批。（</w:t>
      </w:r>
      <w:r>
        <w:rPr>
          <w:rFonts w:ascii="仿宋" w:eastAsia="仿宋" w:hAnsi="仿宋" w:cs="宋体"/>
          <w:kern w:val="0"/>
          <w:sz w:val="28"/>
          <w:szCs w:val="28"/>
        </w:rPr>
        <w:t>▲</w:t>
      </w:r>
      <w:r>
        <w:rPr>
          <w:rFonts w:ascii="仿宋" w:eastAsia="仿宋" w:hAnsi="仿宋" w:cs="宋体" w:hint="eastAsia"/>
          <w:kern w:val="0"/>
          <w:sz w:val="28"/>
          <w:szCs w:val="28"/>
        </w:rPr>
        <w:t>提供软件界面截图</w:t>
      </w:r>
      <w:r>
        <w:rPr>
          <w:rFonts w:ascii="仿宋" w:eastAsia="仿宋" w:hAnsi="仿宋" w:cs="宋体" w:hint="eastAsia"/>
          <w:sz w:val="28"/>
          <w:szCs w:val="28"/>
        </w:rPr>
        <w:t>）</w:t>
      </w:r>
    </w:p>
    <w:p w:rsidR="002959EE" w:rsidRDefault="001A66EC">
      <w:pPr>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t>2.</w:t>
      </w:r>
      <w:r w:rsidR="00147A1E">
        <w:rPr>
          <w:rFonts w:ascii="仿宋" w:eastAsia="仿宋" w:hAnsi="仿宋" w:cs="宋体" w:hint="eastAsia"/>
          <w:sz w:val="28"/>
          <w:szCs w:val="28"/>
        </w:rPr>
        <w:t>考试</w:t>
      </w:r>
      <w:r>
        <w:rPr>
          <w:rFonts w:ascii="仿宋" w:eastAsia="仿宋" w:hAnsi="仿宋" w:cs="宋体" w:hint="eastAsia"/>
          <w:sz w:val="28"/>
          <w:szCs w:val="28"/>
        </w:rPr>
        <w:t>计划管理</w:t>
      </w:r>
    </w:p>
    <w:p w:rsidR="002959EE" w:rsidRDefault="00B9361E">
      <w:pPr>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lastRenderedPageBreak/>
        <w:t>发布</w:t>
      </w:r>
      <w:r w:rsidR="001A66EC">
        <w:rPr>
          <w:rFonts w:ascii="仿宋" w:eastAsia="仿宋" w:hAnsi="仿宋" w:cs="宋体" w:hint="eastAsia"/>
          <w:sz w:val="28"/>
          <w:szCs w:val="28"/>
        </w:rPr>
        <w:t>计划</w:t>
      </w:r>
      <w:r>
        <w:rPr>
          <w:rFonts w:ascii="仿宋" w:eastAsia="仿宋" w:hAnsi="仿宋" w:cs="宋体" w:hint="eastAsia"/>
          <w:sz w:val="28"/>
          <w:szCs w:val="28"/>
        </w:rPr>
        <w:t>，管理计划</w:t>
      </w:r>
      <w:r w:rsidR="001A66EC">
        <w:rPr>
          <w:rFonts w:ascii="仿宋" w:eastAsia="仿宋" w:hAnsi="仿宋" w:cs="宋体" w:hint="eastAsia"/>
          <w:sz w:val="28"/>
          <w:szCs w:val="28"/>
        </w:rPr>
        <w:t>时间、</w:t>
      </w:r>
      <w:r>
        <w:rPr>
          <w:rFonts w:ascii="仿宋" w:eastAsia="仿宋" w:hAnsi="仿宋" w:cs="宋体" w:hint="eastAsia"/>
          <w:sz w:val="28"/>
          <w:szCs w:val="28"/>
        </w:rPr>
        <w:t>对计划内</w:t>
      </w:r>
      <w:r w:rsidR="001A66EC">
        <w:rPr>
          <w:rFonts w:ascii="仿宋" w:eastAsia="仿宋" w:hAnsi="仿宋" w:cs="宋体" w:hint="eastAsia"/>
          <w:sz w:val="28"/>
          <w:szCs w:val="28"/>
        </w:rPr>
        <w:t>报名</w:t>
      </w:r>
      <w:r>
        <w:rPr>
          <w:rFonts w:ascii="仿宋" w:eastAsia="仿宋" w:hAnsi="仿宋" w:cs="宋体" w:hint="eastAsia"/>
          <w:sz w:val="28"/>
          <w:szCs w:val="28"/>
        </w:rPr>
        <w:t>机构</w:t>
      </w:r>
      <w:r w:rsidR="001A66EC">
        <w:rPr>
          <w:rFonts w:ascii="仿宋" w:eastAsia="仿宋" w:hAnsi="仿宋" w:cs="宋体" w:hint="eastAsia"/>
          <w:sz w:val="28"/>
          <w:szCs w:val="28"/>
        </w:rPr>
        <w:t>、报名</w:t>
      </w:r>
      <w:r w:rsidR="00E67383">
        <w:rPr>
          <w:rFonts w:ascii="仿宋" w:eastAsia="仿宋" w:hAnsi="仿宋" w:cs="宋体" w:hint="eastAsia"/>
          <w:sz w:val="28"/>
          <w:szCs w:val="28"/>
        </w:rPr>
        <w:t>点</w:t>
      </w:r>
      <w:r w:rsidR="001A66EC">
        <w:rPr>
          <w:rFonts w:ascii="仿宋" w:eastAsia="仿宋" w:hAnsi="仿宋" w:cs="宋体" w:hint="eastAsia"/>
          <w:sz w:val="28"/>
          <w:szCs w:val="28"/>
        </w:rPr>
        <w:t>、报名人数限制功能。</w:t>
      </w:r>
    </w:p>
    <w:p w:rsidR="002959EE" w:rsidRDefault="001A66EC">
      <w:pPr>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t>3.申报业务管理</w:t>
      </w:r>
    </w:p>
    <w:p w:rsidR="002959EE" w:rsidRDefault="001A66EC">
      <w:pPr>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t>实现人员从申报、培训、测试等一系列全流程无纸化网上办事，实现</w:t>
      </w:r>
      <w:r w:rsidR="0042191C">
        <w:rPr>
          <w:rFonts w:ascii="仿宋" w:eastAsia="仿宋" w:hAnsi="仿宋" w:cs="宋体" w:hint="eastAsia"/>
          <w:sz w:val="28"/>
          <w:szCs w:val="28"/>
        </w:rPr>
        <w:t>机构在线初审，</w:t>
      </w:r>
      <w:r>
        <w:rPr>
          <w:rFonts w:ascii="仿宋" w:eastAsia="仿宋" w:hAnsi="仿宋" w:cs="宋体" w:hint="eastAsia"/>
          <w:sz w:val="28"/>
          <w:szCs w:val="28"/>
        </w:rPr>
        <w:t>主管</w:t>
      </w:r>
      <w:r w:rsidR="00351873">
        <w:rPr>
          <w:rFonts w:ascii="仿宋" w:eastAsia="仿宋" w:hAnsi="仿宋" w:cs="宋体" w:hint="eastAsia"/>
          <w:sz w:val="28"/>
          <w:szCs w:val="28"/>
        </w:rPr>
        <w:t>机构</w:t>
      </w:r>
      <w:r>
        <w:rPr>
          <w:rFonts w:ascii="仿宋" w:eastAsia="仿宋" w:hAnsi="仿宋" w:cs="宋体" w:hint="eastAsia"/>
          <w:sz w:val="28"/>
          <w:szCs w:val="28"/>
        </w:rPr>
        <w:t>在线审批。人员的报名材料需实现</w:t>
      </w:r>
      <w:r>
        <w:rPr>
          <w:rFonts w:ascii="仿宋" w:eastAsia="仿宋" w:hAnsi="仿宋" w:cs="宋体"/>
          <w:kern w:val="0"/>
          <w:sz w:val="28"/>
          <w:szCs w:val="28"/>
        </w:rPr>
        <w:t>单项审批</w:t>
      </w:r>
      <w:r>
        <w:rPr>
          <w:rFonts w:ascii="仿宋" w:eastAsia="仿宋" w:hAnsi="仿宋" w:cs="宋体" w:hint="eastAsia"/>
          <w:kern w:val="0"/>
          <w:sz w:val="28"/>
          <w:szCs w:val="28"/>
        </w:rPr>
        <w:t>功能，还需实现</w:t>
      </w:r>
      <w:r>
        <w:rPr>
          <w:rFonts w:ascii="仿宋" w:eastAsia="仿宋" w:hAnsi="仿宋" w:cs="宋体"/>
          <w:kern w:val="0"/>
          <w:sz w:val="28"/>
          <w:szCs w:val="28"/>
        </w:rPr>
        <w:t>整体申报材料审批、审批记录</w:t>
      </w:r>
      <w:r>
        <w:rPr>
          <w:rFonts w:ascii="仿宋" w:eastAsia="仿宋" w:hAnsi="仿宋" w:cs="宋体" w:hint="eastAsia"/>
          <w:kern w:val="0"/>
          <w:sz w:val="28"/>
          <w:szCs w:val="28"/>
        </w:rPr>
        <w:t>功能，整体</w:t>
      </w:r>
      <w:r>
        <w:rPr>
          <w:rFonts w:ascii="仿宋" w:eastAsia="仿宋" w:hAnsi="仿宋" w:cs="宋体"/>
          <w:kern w:val="0"/>
          <w:sz w:val="28"/>
          <w:szCs w:val="28"/>
        </w:rPr>
        <w:t>申报附件材料具有逐一审批</w:t>
      </w:r>
      <w:r>
        <w:rPr>
          <w:rFonts w:ascii="仿宋" w:eastAsia="仿宋" w:hAnsi="仿宋" w:cs="宋体" w:hint="eastAsia"/>
          <w:kern w:val="0"/>
          <w:sz w:val="28"/>
          <w:szCs w:val="28"/>
        </w:rPr>
        <w:t>、总审批</w:t>
      </w:r>
      <w:r>
        <w:rPr>
          <w:rFonts w:ascii="仿宋" w:eastAsia="仿宋" w:hAnsi="仿宋" w:cs="宋体"/>
          <w:kern w:val="0"/>
          <w:sz w:val="28"/>
          <w:szCs w:val="28"/>
        </w:rPr>
        <w:t>功能</w:t>
      </w:r>
      <w:r>
        <w:rPr>
          <w:rFonts w:ascii="仿宋" w:eastAsia="仿宋" w:hAnsi="仿宋" w:cs="宋体" w:hint="eastAsia"/>
          <w:kern w:val="0"/>
          <w:sz w:val="28"/>
          <w:szCs w:val="28"/>
        </w:rPr>
        <w:t>。在便捷、快速审批方面，系统需实现在人员材料详细审批页无需切换选择未</w:t>
      </w:r>
      <w:r w:rsidR="00536BBF">
        <w:rPr>
          <w:rFonts w:ascii="仿宋" w:eastAsia="仿宋" w:hAnsi="仿宋" w:cs="宋体" w:hint="eastAsia"/>
          <w:kern w:val="0"/>
          <w:sz w:val="28"/>
          <w:szCs w:val="28"/>
        </w:rPr>
        <w:t>审批人员，系统可智能调取下一位待审批人员的报名材料信息供机构</w:t>
      </w:r>
      <w:r>
        <w:rPr>
          <w:rFonts w:ascii="仿宋" w:eastAsia="仿宋" w:hAnsi="仿宋" w:cs="宋体" w:hint="eastAsia"/>
          <w:kern w:val="0"/>
          <w:sz w:val="28"/>
          <w:szCs w:val="28"/>
        </w:rPr>
        <w:t>审批。</w:t>
      </w:r>
      <w:r>
        <w:rPr>
          <w:rFonts w:ascii="仿宋" w:eastAsia="仿宋" w:hAnsi="仿宋" w:cs="宋体" w:hint="eastAsia"/>
          <w:sz w:val="28"/>
          <w:szCs w:val="28"/>
        </w:rPr>
        <w:t>（</w:t>
      </w:r>
      <w:r>
        <w:rPr>
          <w:rFonts w:ascii="仿宋" w:eastAsia="仿宋" w:hAnsi="仿宋" w:cs="宋体"/>
          <w:kern w:val="0"/>
          <w:sz w:val="28"/>
          <w:szCs w:val="28"/>
        </w:rPr>
        <w:t>▲</w:t>
      </w:r>
      <w:r>
        <w:rPr>
          <w:rFonts w:ascii="仿宋" w:eastAsia="仿宋" w:hAnsi="仿宋" w:cs="宋体" w:hint="eastAsia"/>
          <w:kern w:val="0"/>
          <w:sz w:val="28"/>
          <w:szCs w:val="28"/>
        </w:rPr>
        <w:t>提供软件界面截图</w:t>
      </w:r>
      <w:r>
        <w:rPr>
          <w:rFonts w:ascii="仿宋" w:eastAsia="仿宋" w:hAnsi="仿宋" w:cs="宋体" w:hint="eastAsia"/>
          <w:sz w:val="28"/>
          <w:szCs w:val="28"/>
        </w:rPr>
        <w:t>）</w:t>
      </w:r>
    </w:p>
    <w:p w:rsidR="002959EE" w:rsidRDefault="001A66EC">
      <w:pPr>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t>4.在线缴费管理</w:t>
      </w:r>
    </w:p>
    <w:p w:rsidR="002959EE" w:rsidRDefault="001A66EC">
      <w:pPr>
        <w:spacing w:line="360" w:lineRule="auto"/>
        <w:ind w:firstLineChars="200" w:firstLine="560"/>
        <w:rPr>
          <w:rFonts w:ascii="仿宋" w:eastAsia="仿宋" w:hAnsi="仿宋" w:cs="宋体"/>
          <w:kern w:val="0"/>
          <w:sz w:val="28"/>
          <w:szCs w:val="28"/>
        </w:rPr>
      </w:pPr>
      <w:r>
        <w:rPr>
          <w:rFonts w:ascii="仿宋" w:eastAsia="仿宋" w:hAnsi="仿宋" w:cs="宋体" w:hint="eastAsia"/>
          <w:sz w:val="28"/>
          <w:szCs w:val="28"/>
        </w:rPr>
        <w:t>系统需实现在线缴费功能。实现主流支付宝、微信在线扫码支付。缴费管理实现缴费确认后的学员自动开通</w:t>
      </w:r>
      <w:r>
        <w:rPr>
          <w:rFonts w:ascii="仿宋" w:eastAsia="仿宋" w:hAnsi="仿宋" w:cs="宋体" w:hint="eastAsia"/>
          <w:kern w:val="0"/>
          <w:sz w:val="28"/>
          <w:szCs w:val="28"/>
        </w:rPr>
        <w:t>岗前培训教育平台（微信小程序端）的学习。</w:t>
      </w:r>
    </w:p>
    <w:p w:rsidR="002959EE" w:rsidRDefault="009E23D4">
      <w:pPr>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t>5</w:t>
      </w:r>
      <w:r w:rsidR="001A66EC">
        <w:rPr>
          <w:rFonts w:ascii="仿宋" w:eastAsia="仿宋" w:hAnsi="仿宋" w:cs="宋体" w:hint="eastAsia"/>
          <w:sz w:val="28"/>
          <w:szCs w:val="28"/>
        </w:rPr>
        <w:t>.培训结果管理</w:t>
      </w:r>
    </w:p>
    <w:p w:rsidR="002959EE" w:rsidRDefault="001A66EC">
      <w:pPr>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t>发挥培训单位主体责任，实现人员培训类别的培训结果同步培训管理信息系统。</w:t>
      </w:r>
    </w:p>
    <w:p w:rsidR="002959EE" w:rsidRDefault="00BB5859">
      <w:pPr>
        <w:spacing w:line="360" w:lineRule="auto"/>
        <w:ind w:firstLineChars="200" w:firstLine="562"/>
        <w:rPr>
          <w:rFonts w:ascii="仿宋" w:eastAsia="仿宋" w:hAnsi="仿宋" w:cs="宋体"/>
          <w:b/>
          <w:kern w:val="0"/>
          <w:sz w:val="28"/>
          <w:szCs w:val="28"/>
        </w:rPr>
      </w:pPr>
      <w:r>
        <w:rPr>
          <w:rFonts w:ascii="仿宋" w:eastAsia="仿宋" w:hAnsi="仿宋" w:cs="宋体" w:hint="eastAsia"/>
          <w:b/>
          <w:kern w:val="0"/>
          <w:sz w:val="28"/>
          <w:szCs w:val="28"/>
        </w:rPr>
        <w:t>（二）</w:t>
      </w:r>
      <w:r w:rsidR="001A66EC">
        <w:rPr>
          <w:rFonts w:ascii="仿宋" w:eastAsia="仿宋" w:hAnsi="仿宋" w:cs="宋体" w:hint="eastAsia"/>
          <w:b/>
          <w:kern w:val="0"/>
          <w:sz w:val="28"/>
          <w:szCs w:val="28"/>
        </w:rPr>
        <w:t>命题及组卷系统服务</w:t>
      </w:r>
    </w:p>
    <w:p w:rsidR="002959EE" w:rsidRDefault="001A66EC">
      <w:pPr>
        <w:spacing w:line="360" w:lineRule="auto"/>
        <w:ind w:firstLineChars="200" w:firstLine="560"/>
        <w:rPr>
          <w:rFonts w:ascii="仿宋" w:eastAsia="仿宋" w:hAnsi="仿宋" w:cs="宋体"/>
          <w:kern w:val="0"/>
          <w:sz w:val="28"/>
          <w:szCs w:val="28"/>
        </w:rPr>
      </w:pPr>
      <w:r>
        <w:rPr>
          <w:rFonts w:ascii="仿宋" w:eastAsia="仿宋" w:hAnsi="仿宋" w:cs="宋体" w:hint="eastAsia"/>
          <w:kern w:val="0"/>
          <w:sz w:val="28"/>
          <w:szCs w:val="28"/>
        </w:rPr>
        <w:t>1.试题收集</w:t>
      </w:r>
      <w:r w:rsidR="003645D8">
        <w:rPr>
          <w:rFonts w:ascii="仿宋" w:eastAsia="仿宋" w:hAnsi="仿宋" w:cs="宋体" w:hint="eastAsia"/>
          <w:kern w:val="0"/>
          <w:sz w:val="28"/>
          <w:szCs w:val="28"/>
        </w:rPr>
        <w:t>（生成试题收集链接，支持PC/</w:t>
      </w:r>
      <w:r w:rsidR="0069070C">
        <w:rPr>
          <w:rFonts w:ascii="仿宋" w:eastAsia="仿宋" w:hAnsi="仿宋" w:cs="宋体" w:hint="eastAsia"/>
          <w:kern w:val="0"/>
          <w:sz w:val="28"/>
          <w:szCs w:val="28"/>
        </w:rPr>
        <w:t>微信小程序收集试题</w:t>
      </w:r>
      <w:r w:rsidR="003645D8">
        <w:rPr>
          <w:rFonts w:ascii="仿宋" w:eastAsia="仿宋" w:hAnsi="仿宋" w:cs="宋体" w:hint="eastAsia"/>
          <w:kern w:val="0"/>
          <w:sz w:val="28"/>
          <w:szCs w:val="28"/>
        </w:rPr>
        <w:t>）</w:t>
      </w:r>
      <w:r>
        <w:rPr>
          <w:rFonts w:ascii="仿宋" w:eastAsia="仿宋" w:hAnsi="仿宋" w:cs="宋体" w:hint="eastAsia"/>
          <w:kern w:val="0"/>
          <w:sz w:val="28"/>
          <w:szCs w:val="28"/>
        </w:rPr>
        <w:t>、审核、进入题库，提供在线命题功能，分配初审、终审权限。</w:t>
      </w:r>
    </w:p>
    <w:p w:rsidR="002959EE" w:rsidRDefault="001A66EC">
      <w:pPr>
        <w:spacing w:line="360" w:lineRule="auto"/>
        <w:ind w:firstLineChars="200" w:firstLine="560"/>
        <w:rPr>
          <w:rFonts w:ascii="仿宋" w:eastAsia="仿宋" w:hAnsi="仿宋" w:cs="宋体"/>
          <w:kern w:val="0"/>
          <w:sz w:val="28"/>
          <w:szCs w:val="28"/>
        </w:rPr>
      </w:pPr>
      <w:r>
        <w:rPr>
          <w:rFonts w:ascii="仿宋" w:eastAsia="仿宋" w:hAnsi="仿宋" w:cs="宋体" w:hint="eastAsia"/>
          <w:kern w:val="0"/>
          <w:sz w:val="28"/>
          <w:szCs w:val="28"/>
        </w:rPr>
        <w:t>2.组卷功能，按组卷机制</w:t>
      </w:r>
      <w:r w:rsidR="00416DAA">
        <w:rPr>
          <w:rFonts w:ascii="仿宋" w:eastAsia="仿宋" w:hAnsi="仿宋" w:cs="宋体" w:hint="eastAsia"/>
          <w:kern w:val="0"/>
          <w:sz w:val="28"/>
          <w:szCs w:val="28"/>
        </w:rPr>
        <w:t>（</w:t>
      </w:r>
      <w:r w:rsidR="00A85881" w:rsidRPr="00A85881">
        <w:rPr>
          <w:rFonts w:ascii="仿宋" w:eastAsia="仿宋" w:hAnsi="仿宋" w:cs="宋体" w:hint="eastAsia"/>
          <w:kern w:val="0"/>
          <w:sz w:val="28"/>
          <w:szCs w:val="28"/>
        </w:rPr>
        <w:t>特征参数</w:t>
      </w:r>
      <w:r w:rsidR="00A85881">
        <w:rPr>
          <w:rFonts w:ascii="仿宋" w:eastAsia="仿宋" w:hAnsi="仿宋" w:cs="宋体" w:hint="eastAsia"/>
          <w:kern w:val="0"/>
          <w:sz w:val="28"/>
          <w:szCs w:val="28"/>
        </w:rPr>
        <w:t>包含</w:t>
      </w:r>
      <w:r w:rsidR="00A85881" w:rsidRPr="00A85881">
        <w:rPr>
          <w:rFonts w:ascii="仿宋" w:eastAsia="仿宋" w:hAnsi="仿宋" w:cs="宋体" w:hint="eastAsia"/>
          <w:kern w:val="0"/>
          <w:sz w:val="28"/>
          <w:szCs w:val="28"/>
        </w:rPr>
        <w:t>各层次鉴定要素的代码、重要程度指标、权重等参数指标</w:t>
      </w:r>
      <w:r w:rsidR="00416DAA">
        <w:rPr>
          <w:rFonts w:ascii="仿宋" w:eastAsia="仿宋" w:hAnsi="仿宋" w:cs="宋体" w:hint="eastAsia"/>
          <w:kern w:val="0"/>
          <w:sz w:val="28"/>
          <w:szCs w:val="28"/>
        </w:rPr>
        <w:t>）</w:t>
      </w:r>
      <w:r>
        <w:rPr>
          <w:rFonts w:ascii="仿宋" w:eastAsia="仿宋" w:hAnsi="仿宋" w:cs="宋体" w:hint="eastAsia"/>
          <w:kern w:val="0"/>
          <w:sz w:val="28"/>
          <w:szCs w:val="28"/>
        </w:rPr>
        <w:t>，从试题库中抽取每批次考试试卷，每次被抽取到的题目设置标示，在一定的期限内不再被抽取。</w:t>
      </w:r>
    </w:p>
    <w:p w:rsidR="002959EE" w:rsidRDefault="001A66EC">
      <w:pPr>
        <w:spacing w:line="360" w:lineRule="auto"/>
        <w:ind w:firstLineChars="200" w:firstLine="560"/>
        <w:rPr>
          <w:rFonts w:ascii="仿宋" w:eastAsia="仿宋" w:hAnsi="仿宋" w:cs="宋体"/>
          <w:kern w:val="0"/>
          <w:sz w:val="28"/>
          <w:szCs w:val="28"/>
        </w:rPr>
      </w:pPr>
      <w:r>
        <w:rPr>
          <w:rFonts w:ascii="仿宋" w:eastAsia="仿宋" w:hAnsi="仿宋" w:cs="宋体" w:hint="eastAsia"/>
          <w:kern w:val="0"/>
          <w:sz w:val="28"/>
          <w:szCs w:val="28"/>
        </w:rPr>
        <w:lastRenderedPageBreak/>
        <w:t>3.成卷功能，从试题库抽取的试题，可以形成规定格式的纸质试卷，也可直接导入人机对话考务系统。</w:t>
      </w:r>
    </w:p>
    <w:p w:rsidR="002959EE" w:rsidRDefault="00EF383E">
      <w:pPr>
        <w:spacing w:line="360" w:lineRule="auto"/>
        <w:ind w:firstLineChars="200" w:firstLine="562"/>
        <w:rPr>
          <w:rFonts w:ascii="仿宋" w:eastAsia="仿宋" w:hAnsi="仿宋" w:cs="宋体"/>
          <w:b/>
          <w:sz w:val="28"/>
          <w:szCs w:val="28"/>
        </w:rPr>
      </w:pPr>
      <w:r>
        <w:rPr>
          <w:rFonts w:ascii="仿宋" w:eastAsia="仿宋" w:hAnsi="仿宋" w:cs="宋体" w:hint="eastAsia"/>
          <w:b/>
          <w:sz w:val="28"/>
          <w:szCs w:val="28"/>
        </w:rPr>
        <w:t>（三）</w:t>
      </w:r>
      <w:r w:rsidR="001A66EC">
        <w:rPr>
          <w:rFonts w:ascii="仿宋" w:eastAsia="仿宋" w:hAnsi="仿宋" w:cs="宋体" w:hint="eastAsia"/>
          <w:b/>
          <w:sz w:val="28"/>
          <w:szCs w:val="28"/>
        </w:rPr>
        <w:t>考务管理</w:t>
      </w:r>
    </w:p>
    <w:p w:rsidR="002959EE" w:rsidRDefault="001A66EC" w:rsidP="00147A1E">
      <w:pPr>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t>1.考务安排实现报考人员准考证安排，座位安排，学员可自行打印准考证，管理后台也可协助打印准考证。（</w:t>
      </w:r>
      <w:r>
        <w:rPr>
          <w:rFonts w:ascii="仿宋" w:eastAsia="仿宋" w:hAnsi="仿宋" w:cs="宋体"/>
          <w:kern w:val="0"/>
          <w:sz w:val="28"/>
          <w:szCs w:val="28"/>
        </w:rPr>
        <w:t>▲</w:t>
      </w:r>
      <w:r>
        <w:rPr>
          <w:rFonts w:ascii="仿宋" w:eastAsia="仿宋" w:hAnsi="仿宋" w:cs="宋体" w:hint="eastAsia"/>
          <w:kern w:val="0"/>
          <w:sz w:val="28"/>
          <w:szCs w:val="28"/>
        </w:rPr>
        <w:t>提供软件界面截图</w:t>
      </w:r>
      <w:r>
        <w:rPr>
          <w:rFonts w:ascii="仿宋" w:eastAsia="仿宋" w:hAnsi="仿宋" w:cs="宋体" w:hint="eastAsia"/>
          <w:sz w:val="28"/>
          <w:szCs w:val="28"/>
        </w:rPr>
        <w:t>）</w:t>
      </w:r>
    </w:p>
    <w:p w:rsidR="002959EE" w:rsidRDefault="001A66EC">
      <w:pPr>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t>2.场次计划的自动分配。系统根据人员的数据与考室的容纳人员数据的关系自动分配场次。</w:t>
      </w:r>
      <w:r w:rsidR="0005209E">
        <w:rPr>
          <w:rFonts w:ascii="仿宋" w:eastAsia="仿宋" w:hAnsi="仿宋" w:cs="宋体" w:hint="eastAsia"/>
          <w:sz w:val="28"/>
          <w:szCs w:val="28"/>
        </w:rPr>
        <w:t>也可手动</w:t>
      </w:r>
      <w:r w:rsidR="00EF1C08">
        <w:rPr>
          <w:rFonts w:ascii="仿宋" w:eastAsia="仿宋" w:hAnsi="仿宋" w:cs="宋体" w:hint="eastAsia"/>
          <w:sz w:val="28"/>
          <w:szCs w:val="28"/>
        </w:rPr>
        <w:t>编辑</w:t>
      </w:r>
      <w:r w:rsidR="0005209E">
        <w:rPr>
          <w:rFonts w:ascii="仿宋" w:eastAsia="仿宋" w:hAnsi="仿宋" w:cs="宋体" w:hint="eastAsia"/>
          <w:sz w:val="28"/>
          <w:szCs w:val="28"/>
        </w:rPr>
        <w:t>调整。</w:t>
      </w:r>
      <w:r>
        <w:rPr>
          <w:rFonts w:ascii="仿宋" w:eastAsia="仿宋" w:hAnsi="仿宋" w:cs="宋体" w:hint="eastAsia"/>
          <w:sz w:val="28"/>
          <w:szCs w:val="28"/>
        </w:rPr>
        <w:t>考务管理中系统自动生成考务所需的考生场次分配信息表、考生信息表、考生比对表等考务信息。</w:t>
      </w:r>
    </w:p>
    <w:p w:rsidR="002959EE" w:rsidRDefault="001A66EC">
      <w:pPr>
        <w:spacing w:line="360" w:lineRule="auto"/>
        <w:ind w:firstLineChars="200" w:firstLine="562"/>
        <w:rPr>
          <w:rFonts w:ascii="仿宋" w:eastAsia="仿宋" w:hAnsi="仿宋" w:cs="宋体"/>
          <w:b/>
          <w:bCs/>
          <w:sz w:val="28"/>
          <w:szCs w:val="28"/>
        </w:rPr>
      </w:pPr>
      <w:r>
        <w:rPr>
          <w:rFonts w:ascii="仿宋" w:eastAsia="仿宋" w:hAnsi="仿宋" w:cs="宋体" w:hint="eastAsia"/>
          <w:b/>
          <w:sz w:val="28"/>
          <w:szCs w:val="28"/>
        </w:rPr>
        <w:t>（四）</w:t>
      </w:r>
      <w:r>
        <w:rPr>
          <w:rFonts w:ascii="仿宋" w:eastAsia="仿宋" w:hAnsi="仿宋" w:cs="宋体" w:hint="eastAsia"/>
          <w:b/>
          <w:bCs/>
          <w:sz w:val="28"/>
          <w:szCs w:val="28"/>
        </w:rPr>
        <w:t>无纸化考试考核服务要求</w:t>
      </w:r>
    </w:p>
    <w:p w:rsidR="002959EE" w:rsidRDefault="001A66EC">
      <w:pPr>
        <w:widowControl/>
        <w:spacing w:line="360" w:lineRule="auto"/>
        <w:ind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1.投标人提供的安装在培训单位设备上的专业人员培训考试端口软件，为用户提供在线答题的功能。</w:t>
      </w:r>
    </w:p>
    <w:p w:rsidR="002959EE" w:rsidRDefault="001A66EC">
      <w:pPr>
        <w:widowControl/>
        <w:spacing w:line="360" w:lineRule="auto"/>
        <w:ind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2.具备动态人脸检测功能，具备人脸活体检测比对功能，活体检测和比对以离线方式，支持RGB活体、IR活体检测识别，无需用户动作配合；个性化程度高，应用场景广泛。</w:t>
      </w:r>
    </w:p>
    <w:p w:rsidR="002959EE" w:rsidRDefault="001A66EC">
      <w:pPr>
        <w:widowControl/>
        <w:spacing w:line="360" w:lineRule="auto"/>
        <w:ind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3.对于通过考试并达到相关要求的人员，将合格信息导出生成证书。</w:t>
      </w:r>
    </w:p>
    <w:p w:rsidR="002959EE" w:rsidRDefault="001A66EC">
      <w:pPr>
        <w:widowControl/>
        <w:spacing w:line="360" w:lineRule="auto"/>
        <w:ind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4.</w:t>
      </w:r>
      <w:r>
        <w:rPr>
          <w:rFonts w:ascii="仿宋" w:eastAsia="仿宋" w:hAnsi="仿宋" w:cs="宋体"/>
          <w:color w:val="000000"/>
          <w:kern w:val="0"/>
          <w:sz w:val="28"/>
          <w:szCs w:val="28"/>
        </w:rPr>
        <w:t>智能监考防作弊</w:t>
      </w:r>
      <w:r>
        <w:rPr>
          <w:rFonts w:ascii="仿宋" w:eastAsia="仿宋" w:hAnsi="仿宋" w:cs="宋体" w:hint="eastAsia"/>
          <w:color w:val="000000"/>
          <w:kern w:val="0"/>
          <w:sz w:val="28"/>
          <w:szCs w:val="28"/>
        </w:rPr>
        <w:t>，考试系统</w:t>
      </w:r>
      <w:r>
        <w:rPr>
          <w:rFonts w:ascii="仿宋" w:eastAsia="仿宋" w:hAnsi="仿宋" w:cs="宋体"/>
          <w:color w:val="000000"/>
          <w:kern w:val="0"/>
          <w:sz w:val="28"/>
          <w:szCs w:val="28"/>
        </w:rPr>
        <w:t>设置，无操作、切屏强制交卷搭建防作弊体系</w:t>
      </w:r>
    </w:p>
    <w:p w:rsidR="002959EE" w:rsidRDefault="001A66EC">
      <w:pPr>
        <w:widowControl/>
        <w:spacing w:line="360" w:lineRule="auto"/>
        <w:ind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5.在线监考</w:t>
      </w:r>
      <w:r>
        <w:rPr>
          <w:rFonts w:ascii="仿宋" w:eastAsia="仿宋" w:hAnsi="仿宋" w:cs="宋体"/>
          <w:color w:val="000000"/>
          <w:kern w:val="0"/>
          <w:sz w:val="28"/>
          <w:szCs w:val="28"/>
        </w:rPr>
        <w:t>考生过程实时显示，自动识别标记异常考生</w:t>
      </w:r>
      <w:r>
        <w:rPr>
          <w:rFonts w:ascii="仿宋" w:eastAsia="仿宋" w:hAnsi="仿宋" w:cs="宋体" w:hint="eastAsia"/>
          <w:color w:val="000000"/>
          <w:kern w:val="0"/>
          <w:sz w:val="28"/>
          <w:szCs w:val="28"/>
        </w:rPr>
        <w:t>。</w:t>
      </w:r>
    </w:p>
    <w:p w:rsidR="002959EE" w:rsidRDefault="001A66EC">
      <w:pPr>
        <w:widowControl/>
        <w:spacing w:line="360" w:lineRule="auto"/>
        <w:ind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6.</w:t>
      </w:r>
      <w:r>
        <w:rPr>
          <w:rFonts w:ascii="仿宋" w:eastAsia="仿宋" w:hAnsi="仿宋" w:cs="宋体"/>
          <w:color w:val="000000"/>
          <w:kern w:val="0"/>
          <w:sz w:val="28"/>
          <w:szCs w:val="28"/>
        </w:rPr>
        <w:t>智能判卷</w:t>
      </w:r>
      <w:r>
        <w:rPr>
          <w:rFonts w:ascii="仿宋" w:eastAsia="仿宋" w:hAnsi="仿宋" w:cs="宋体" w:hint="eastAsia"/>
          <w:color w:val="000000"/>
          <w:kern w:val="0"/>
          <w:sz w:val="28"/>
          <w:szCs w:val="28"/>
        </w:rPr>
        <w:t>，交卷后可直接显示</w:t>
      </w:r>
      <w:r>
        <w:rPr>
          <w:rFonts w:ascii="仿宋" w:eastAsia="仿宋" w:hAnsi="仿宋" w:cs="宋体"/>
          <w:color w:val="000000"/>
          <w:kern w:val="0"/>
          <w:sz w:val="28"/>
          <w:szCs w:val="28"/>
        </w:rPr>
        <w:t>成绩</w:t>
      </w:r>
      <w:r>
        <w:rPr>
          <w:rFonts w:ascii="仿宋" w:eastAsia="仿宋" w:hAnsi="仿宋" w:cs="宋体" w:hint="eastAsia"/>
          <w:color w:val="000000"/>
          <w:kern w:val="0"/>
          <w:sz w:val="28"/>
          <w:szCs w:val="28"/>
        </w:rPr>
        <w:t>，自动出发省去人工判分。</w:t>
      </w:r>
    </w:p>
    <w:p w:rsidR="002959EE" w:rsidRDefault="00AC0DC9">
      <w:pPr>
        <w:spacing w:line="360" w:lineRule="auto"/>
        <w:ind w:firstLineChars="200" w:firstLine="562"/>
        <w:rPr>
          <w:rFonts w:ascii="仿宋" w:eastAsia="仿宋" w:hAnsi="仿宋" w:cs="宋体"/>
          <w:b/>
          <w:bCs/>
          <w:sz w:val="28"/>
          <w:szCs w:val="28"/>
        </w:rPr>
      </w:pPr>
      <w:r>
        <w:rPr>
          <w:rFonts w:ascii="仿宋" w:eastAsia="仿宋" w:hAnsi="仿宋" w:cs="宋体" w:hint="eastAsia"/>
          <w:b/>
          <w:bCs/>
          <w:sz w:val="28"/>
          <w:szCs w:val="28"/>
        </w:rPr>
        <w:t>（五</w:t>
      </w:r>
      <w:r w:rsidR="00EF383E">
        <w:rPr>
          <w:rFonts w:ascii="仿宋" w:eastAsia="仿宋" w:hAnsi="仿宋" w:cs="宋体" w:hint="eastAsia"/>
          <w:b/>
          <w:bCs/>
          <w:sz w:val="28"/>
          <w:szCs w:val="28"/>
        </w:rPr>
        <w:t>）</w:t>
      </w:r>
      <w:r>
        <w:rPr>
          <w:rFonts w:ascii="仿宋" w:eastAsia="仿宋" w:hAnsi="仿宋" w:cs="宋体" w:hint="eastAsia"/>
          <w:b/>
          <w:bCs/>
          <w:sz w:val="28"/>
          <w:szCs w:val="28"/>
        </w:rPr>
        <w:t>线上</w:t>
      </w:r>
      <w:r w:rsidR="001A66EC">
        <w:rPr>
          <w:rFonts w:ascii="仿宋" w:eastAsia="仿宋" w:hAnsi="仿宋" w:cs="宋体" w:hint="eastAsia"/>
          <w:b/>
          <w:bCs/>
          <w:sz w:val="28"/>
          <w:szCs w:val="28"/>
        </w:rPr>
        <w:t>培训服务要求</w:t>
      </w:r>
    </w:p>
    <w:p w:rsidR="002959EE" w:rsidRDefault="001A66EC">
      <w:pPr>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t>1.投标人提供的学习平台可</w:t>
      </w:r>
      <w:r w:rsidR="00D90375">
        <w:rPr>
          <w:rFonts w:ascii="仿宋" w:eastAsia="仿宋" w:hAnsi="仿宋" w:cs="宋体" w:hint="eastAsia"/>
          <w:sz w:val="28"/>
          <w:szCs w:val="28"/>
        </w:rPr>
        <w:t>学员</w:t>
      </w:r>
      <w:r>
        <w:rPr>
          <w:rFonts w:ascii="仿宋" w:eastAsia="仿宋" w:hAnsi="仿宋" w:cs="宋体" w:hint="eastAsia"/>
          <w:sz w:val="28"/>
          <w:szCs w:val="28"/>
        </w:rPr>
        <w:t>进行网上报名、缴费、选课、学习、考试等操作，学习完成后可获取培训证明。学员可通过在线网络学习（PC</w:t>
      </w:r>
      <w:r>
        <w:rPr>
          <w:rFonts w:ascii="仿宋" w:eastAsia="仿宋" w:hAnsi="仿宋" w:cs="宋体" w:hint="eastAsia"/>
          <w:sz w:val="28"/>
          <w:szCs w:val="28"/>
        </w:rPr>
        <w:lastRenderedPageBreak/>
        <w:t>端、手机端）完成</w:t>
      </w:r>
      <w:r w:rsidR="00D90375">
        <w:rPr>
          <w:rFonts w:ascii="仿宋" w:eastAsia="仿宋" w:hAnsi="仿宋" w:cs="宋体" w:hint="eastAsia"/>
          <w:sz w:val="28"/>
          <w:szCs w:val="28"/>
        </w:rPr>
        <w:t>课程</w:t>
      </w:r>
      <w:r>
        <w:rPr>
          <w:rFonts w:ascii="仿宋" w:eastAsia="仿宋" w:hAnsi="仿宋" w:cs="宋体" w:hint="eastAsia"/>
          <w:sz w:val="28"/>
          <w:szCs w:val="28"/>
        </w:rPr>
        <w:t>。</w:t>
      </w:r>
    </w:p>
    <w:p w:rsidR="002959EE" w:rsidRDefault="001A66EC">
      <w:pPr>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t>2.课程资源包括：</w:t>
      </w:r>
      <w:r w:rsidR="007B3981">
        <w:rPr>
          <w:rFonts w:ascii="仿宋" w:eastAsia="仿宋" w:hAnsi="仿宋" w:cs="宋体" w:hint="eastAsia"/>
          <w:sz w:val="28"/>
          <w:szCs w:val="28"/>
        </w:rPr>
        <w:t>理论知识</w:t>
      </w:r>
      <w:r>
        <w:rPr>
          <w:rFonts w:ascii="仿宋" w:eastAsia="仿宋" w:hAnsi="仿宋" w:cs="宋体" w:hint="eastAsia"/>
          <w:sz w:val="28"/>
          <w:szCs w:val="28"/>
        </w:rPr>
        <w:t>与专业技能和通用知识。</w:t>
      </w:r>
    </w:p>
    <w:p w:rsidR="002959EE" w:rsidRDefault="001A66EC">
      <w:pPr>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t>3.学员信息由管理部门统一管理，学员发票申请管理支持纸质普票、纸质专票，电子发票等。</w:t>
      </w:r>
    </w:p>
    <w:p w:rsidR="009C33CE" w:rsidRDefault="009C33CE">
      <w:pPr>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t>4.管理端可以</w:t>
      </w:r>
      <w:r w:rsidR="008A63A1">
        <w:rPr>
          <w:rFonts w:ascii="仿宋" w:eastAsia="仿宋" w:hAnsi="仿宋" w:cs="宋体" w:hint="eastAsia"/>
          <w:sz w:val="28"/>
          <w:szCs w:val="28"/>
        </w:rPr>
        <w:t>勾选</w:t>
      </w:r>
      <w:r w:rsidR="00653083">
        <w:rPr>
          <w:rFonts w:ascii="仿宋" w:eastAsia="仿宋" w:hAnsi="仿宋" w:cs="宋体" w:hint="eastAsia"/>
          <w:sz w:val="28"/>
          <w:szCs w:val="28"/>
        </w:rPr>
        <w:t>不同培训</w:t>
      </w:r>
      <w:r w:rsidR="008A63A1">
        <w:rPr>
          <w:rFonts w:ascii="仿宋" w:eastAsia="仿宋" w:hAnsi="仿宋" w:cs="宋体" w:hint="eastAsia"/>
          <w:sz w:val="28"/>
          <w:szCs w:val="28"/>
        </w:rPr>
        <w:t>规定</w:t>
      </w:r>
      <w:r w:rsidR="00653083">
        <w:rPr>
          <w:rFonts w:ascii="仿宋" w:eastAsia="仿宋" w:hAnsi="仿宋" w:cs="宋体" w:hint="eastAsia"/>
          <w:sz w:val="28"/>
          <w:szCs w:val="28"/>
        </w:rPr>
        <w:t>的相关</w:t>
      </w:r>
      <w:r w:rsidR="008A63A1">
        <w:rPr>
          <w:rFonts w:ascii="仿宋" w:eastAsia="仿宋" w:hAnsi="仿宋" w:cs="宋体" w:hint="eastAsia"/>
          <w:sz w:val="28"/>
          <w:szCs w:val="28"/>
        </w:rPr>
        <w:t>课程查看</w:t>
      </w:r>
      <w:r>
        <w:rPr>
          <w:rFonts w:ascii="仿宋" w:eastAsia="仿宋" w:hAnsi="仿宋" w:cs="宋体" w:hint="eastAsia"/>
          <w:sz w:val="28"/>
          <w:szCs w:val="28"/>
        </w:rPr>
        <w:t>学员的</w:t>
      </w:r>
      <w:r w:rsidR="008A63A1">
        <w:rPr>
          <w:rFonts w:ascii="仿宋" w:eastAsia="仿宋" w:hAnsi="仿宋" w:cs="宋体" w:hint="eastAsia"/>
          <w:sz w:val="28"/>
          <w:szCs w:val="28"/>
        </w:rPr>
        <w:t>总</w:t>
      </w:r>
      <w:r>
        <w:rPr>
          <w:rFonts w:ascii="仿宋" w:eastAsia="仿宋" w:hAnsi="仿宋" w:cs="宋体" w:hint="eastAsia"/>
          <w:sz w:val="28"/>
          <w:szCs w:val="28"/>
        </w:rPr>
        <w:t>进度，对学员的</w:t>
      </w:r>
      <w:r w:rsidR="00490129">
        <w:rPr>
          <w:rFonts w:ascii="仿宋" w:eastAsia="仿宋" w:hAnsi="仿宋" w:cs="宋体" w:hint="eastAsia"/>
          <w:sz w:val="28"/>
          <w:szCs w:val="28"/>
        </w:rPr>
        <w:t>总</w:t>
      </w:r>
      <w:r>
        <w:rPr>
          <w:rFonts w:ascii="仿宋" w:eastAsia="仿宋" w:hAnsi="仿宋" w:cs="宋体" w:hint="eastAsia"/>
          <w:sz w:val="28"/>
          <w:szCs w:val="28"/>
        </w:rPr>
        <w:t>进度进行监督管理。</w:t>
      </w:r>
    </w:p>
    <w:p w:rsidR="002959EE" w:rsidRDefault="001A66EC">
      <w:pPr>
        <w:spacing w:line="360" w:lineRule="auto"/>
        <w:ind w:firstLineChars="200" w:firstLine="562"/>
        <w:rPr>
          <w:rFonts w:ascii="仿宋" w:eastAsia="仿宋" w:hAnsi="仿宋" w:cs="宋体"/>
          <w:b/>
          <w:kern w:val="0"/>
          <w:sz w:val="28"/>
          <w:szCs w:val="28"/>
        </w:rPr>
      </w:pPr>
      <w:r>
        <w:rPr>
          <w:rFonts w:ascii="仿宋" w:eastAsia="仿宋" w:hAnsi="仿宋" w:cs="宋体" w:hint="eastAsia"/>
          <w:b/>
          <w:sz w:val="28"/>
          <w:szCs w:val="28"/>
        </w:rPr>
        <w:t>（</w:t>
      </w:r>
      <w:r w:rsidR="00D84402">
        <w:rPr>
          <w:rFonts w:ascii="仿宋" w:eastAsia="仿宋" w:hAnsi="仿宋" w:cs="宋体" w:hint="eastAsia"/>
          <w:b/>
          <w:sz w:val="28"/>
          <w:szCs w:val="28"/>
        </w:rPr>
        <w:t>六</w:t>
      </w:r>
      <w:r>
        <w:rPr>
          <w:rFonts w:ascii="仿宋" w:eastAsia="仿宋" w:hAnsi="仿宋" w:cs="宋体" w:hint="eastAsia"/>
          <w:b/>
          <w:sz w:val="28"/>
          <w:szCs w:val="28"/>
        </w:rPr>
        <w:t>）</w:t>
      </w:r>
      <w:r>
        <w:rPr>
          <w:rFonts w:ascii="仿宋" w:eastAsia="仿宋" w:hAnsi="仿宋" w:cs="宋体" w:hint="eastAsia"/>
          <w:b/>
          <w:kern w:val="0"/>
          <w:sz w:val="28"/>
          <w:szCs w:val="28"/>
        </w:rPr>
        <w:t>证书管理系统</w:t>
      </w:r>
    </w:p>
    <w:p w:rsidR="002959EE" w:rsidRDefault="001A66EC">
      <w:pPr>
        <w:spacing w:line="360" w:lineRule="auto"/>
        <w:ind w:firstLineChars="200" w:firstLine="560"/>
        <w:rPr>
          <w:rFonts w:ascii="仿宋" w:eastAsia="仿宋" w:hAnsi="仿宋" w:cs="宋体"/>
          <w:kern w:val="0"/>
          <w:sz w:val="28"/>
          <w:szCs w:val="28"/>
        </w:rPr>
      </w:pPr>
      <w:r>
        <w:rPr>
          <w:rFonts w:ascii="仿宋" w:eastAsia="仿宋" w:hAnsi="仿宋" w:cs="宋体" w:hint="eastAsia"/>
          <w:kern w:val="0"/>
          <w:sz w:val="28"/>
          <w:szCs w:val="28"/>
        </w:rPr>
        <w:t>1.格式自定义功能，能根据不同培训内容，考核要求出具相应的证书。</w:t>
      </w:r>
    </w:p>
    <w:p w:rsidR="002959EE" w:rsidRDefault="001A66EC">
      <w:pPr>
        <w:spacing w:line="360" w:lineRule="auto"/>
        <w:ind w:firstLineChars="200" w:firstLine="560"/>
        <w:rPr>
          <w:rFonts w:ascii="仿宋" w:eastAsia="仿宋" w:hAnsi="仿宋" w:cs="宋体"/>
          <w:kern w:val="0"/>
          <w:sz w:val="28"/>
          <w:szCs w:val="28"/>
        </w:rPr>
      </w:pPr>
      <w:r>
        <w:rPr>
          <w:rFonts w:ascii="仿宋" w:eastAsia="仿宋" w:hAnsi="仿宋" w:cs="宋体" w:hint="eastAsia"/>
          <w:kern w:val="0"/>
          <w:sz w:val="28"/>
          <w:szCs w:val="28"/>
        </w:rPr>
        <w:t>2.证书查询功能，提供证书查询</w:t>
      </w:r>
      <w:r w:rsidR="00D239A7">
        <w:rPr>
          <w:rFonts w:ascii="仿宋" w:eastAsia="仿宋" w:hAnsi="仿宋" w:cs="宋体" w:hint="eastAsia"/>
          <w:kern w:val="0"/>
          <w:sz w:val="28"/>
          <w:szCs w:val="28"/>
        </w:rPr>
        <w:t>地址</w:t>
      </w:r>
      <w:r>
        <w:rPr>
          <w:rFonts w:ascii="仿宋" w:eastAsia="仿宋" w:hAnsi="仿宋" w:cs="宋体" w:hint="eastAsia"/>
          <w:kern w:val="0"/>
          <w:sz w:val="28"/>
          <w:szCs w:val="28"/>
        </w:rPr>
        <w:t>，证书二维码自查询功能。</w:t>
      </w:r>
    </w:p>
    <w:p w:rsidR="00BE2589" w:rsidRDefault="00BE2589">
      <w:pPr>
        <w:spacing w:line="360" w:lineRule="auto"/>
        <w:ind w:firstLineChars="200" w:firstLine="560"/>
        <w:rPr>
          <w:rFonts w:ascii="仿宋" w:eastAsia="仿宋" w:hAnsi="仿宋" w:cs="宋体"/>
          <w:sz w:val="28"/>
          <w:szCs w:val="28"/>
        </w:rPr>
      </w:pPr>
      <w:r>
        <w:rPr>
          <w:rFonts w:ascii="仿宋" w:eastAsia="仿宋" w:hAnsi="仿宋" w:cs="宋体" w:hint="eastAsia"/>
          <w:kern w:val="0"/>
          <w:sz w:val="28"/>
          <w:szCs w:val="28"/>
        </w:rPr>
        <w:t>3.可以对不同工种的证书分批次进行管理</w:t>
      </w:r>
      <w:r w:rsidR="00A30301">
        <w:rPr>
          <w:rFonts w:ascii="仿宋" w:eastAsia="仿宋" w:hAnsi="仿宋" w:cs="宋体" w:hint="eastAsia"/>
          <w:kern w:val="0"/>
          <w:sz w:val="28"/>
          <w:szCs w:val="28"/>
        </w:rPr>
        <w:t>。</w:t>
      </w:r>
    </w:p>
    <w:p w:rsidR="002959EE" w:rsidRDefault="001A66EC">
      <w:pPr>
        <w:pStyle w:val="a3"/>
        <w:widowControl/>
        <w:spacing w:before="0" w:beforeAutospacing="0" w:after="0" w:afterAutospacing="0" w:line="360" w:lineRule="auto"/>
        <w:ind w:firstLineChars="200" w:firstLine="562"/>
        <w:rPr>
          <w:rFonts w:ascii="仿宋" w:eastAsia="仿宋" w:hAnsi="仿宋"/>
          <w:b/>
          <w:bCs/>
          <w:sz w:val="28"/>
          <w:szCs w:val="28"/>
        </w:rPr>
      </w:pPr>
      <w:r>
        <w:rPr>
          <w:rFonts w:ascii="仿宋" w:eastAsia="仿宋" w:hAnsi="仿宋" w:cs="宋体" w:hint="eastAsia"/>
          <w:b/>
          <w:bCs/>
          <w:sz w:val="28"/>
          <w:szCs w:val="28"/>
        </w:rPr>
        <w:t>三、技术和服务要求</w:t>
      </w:r>
    </w:p>
    <w:p w:rsidR="002959EE" w:rsidRDefault="001A66EC">
      <w:pPr>
        <w:pStyle w:val="a3"/>
        <w:widowControl/>
        <w:spacing w:before="0" w:beforeAutospacing="0" w:after="0" w:afterAutospacing="0" w:line="360" w:lineRule="auto"/>
        <w:ind w:firstLineChars="200" w:firstLine="560"/>
        <w:rPr>
          <w:rFonts w:ascii="仿宋" w:eastAsia="仿宋" w:hAnsi="仿宋"/>
          <w:sz w:val="28"/>
          <w:szCs w:val="28"/>
        </w:rPr>
      </w:pPr>
      <w:r>
        <w:rPr>
          <w:rFonts w:ascii="仿宋" w:eastAsia="仿宋" w:hAnsi="仿宋" w:cs="宋体" w:hint="eastAsia"/>
          <w:sz w:val="28"/>
          <w:szCs w:val="28"/>
        </w:rPr>
        <w:t>投标人所提供的软件平台应遵循“数字福建”相关的数据标准与技术规范，并具有良好的开放性，便于与其他软件系统之间的互联。</w:t>
      </w:r>
    </w:p>
    <w:p w:rsidR="002959EE" w:rsidRDefault="00F829EF">
      <w:pPr>
        <w:pStyle w:val="a3"/>
        <w:widowControl/>
        <w:spacing w:before="0" w:beforeAutospacing="0" w:after="0" w:afterAutospacing="0" w:line="360" w:lineRule="auto"/>
        <w:ind w:firstLineChars="200" w:firstLine="562"/>
        <w:rPr>
          <w:rFonts w:ascii="仿宋" w:eastAsia="仿宋" w:hAnsi="仿宋"/>
          <w:sz w:val="28"/>
          <w:szCs w:val="28"/>
        </w:rPr>
      </w:pPr>
      <w:r>
        <w:rPr>
          <w:rStyle w:val="a4"/>
          <w:rFonts w:ascii="仿宋" w:eastAsia="仿宋" w:hAnsi="仿宋" w:cs="宋体" w:hint="eastAsia"/>
          <w:sz w:val="28"/>
          <w:szCs w:val="28"/>
        </w:rPr>
        <w:t>（一）</w:t>
      </w:r>
      <w:r w:rsidR="001A66EC">
        <w:rPr>
          <w:rStyle w:val="a4"/>
          <w:rFonts w:ascii="仿宋" w:eastAsia="仿宋" w:hAnsi="仿宋" w:cs="宋体" w:hint="eastAsia"/>
          <w:sz w:val="28"/>
          <w:szCs w:val="28"/>
        </w:rPr>
        <w:t>先进性、实用性原则</w:t>
      </w:r>
    </w:p>
    <w:p w:rsidR="002959EE" w:rsidRDefault="001A66EC">
      <w:pPr>
        <w:pStyle w:val="a3"/>
        <w:widowControl/>
        <w:spacing w:before="0" w:beforeAutospacing="0" w:after="0" w:afterAutospacing="0" w:line="360" w:lineRule="auto"/>
        <w:ind w:firstLineChars="200" w:firstLine="560"/>
        <w:rPr>
          <w:rFonts w:ascii="仿宋" w:eastAsia="仿宋" w:hAnsi="仿宋"/>
          <w:sz w:val="28"/>
          <w:szCs w:val="28"/>
        </w:rPr>
      </w:pPr>
      <w:r>
        <w:rPr>
          <w:rFonts w:ascii="仿宋" w:eastAsia="仿宋" w:hAnsi="仿宋" w:cs="宋体" w:hint="eastAsia"/>
          <w:sz w:val="28"/>
          <w:szCs w:val="28"/>
        </w:rPr>
        <w:t>采用当前成熟且先进的技术，保持系统软件、技术方法、和数据库设计的先进性，同时具有较强的可移植性、在将来能够迅速采用最新技术，以长期保持系统的先进性，能很好的兼容扩展平台。</w:t>
      </w:r>
    </w:p>
    <w:p w:rsidR="002959EE" w:rsidRDefault="007F6FAE">
      <w:pPr>
        <w:pStyle w:val="a3"/>
        <w:widowControl/>
        <w:spacing w:before="0" w:beforeAutospacing="0" w:after="0" w:afterAutospacing="0" w:line="360" w:lineRule="auto"/>
        <w:ind w:firstLineChars="200" w:firstLine="562"/>
        <w:rPr>
          <w:rFonts w:ascii="仿宋" w:eastAsia="仿宋" w:hAnsi="仿宋"/>
          <w:sz w:val="28"/>
          <w:szCs w:val="28"/>
        </w:rPr>
      </w:pPr>
      <w:r>
        <w:rPr>
          <w:rStyle w:val="a4"/>
          <w:rFonts w:ascii="仿宋" w:eastAsia="仿宋" w:hAnsi="仿宋" w:cs="宋体" w:hint="eastAsia"/>
          <w:sz w:val="28"/>
          <w:szCs w:val="28"/>
        </w:rPr>
        <w:t>（二）</w:t>
      </w:r>
      <w:r w:rsidR="001A66EC">
        <w:rPr>
          <w:rStyle w:val="a4"/>
          <w:rFonts w:ascii="仿宋" w:eastAsia="仿宋" w:hAnsi="仿宋" w:cs="宋体" w:hint="eastAsia"/>
          <w:sz w:val="28"/>
          <w:szCs w:val="28"/>
        </w:rPr>
        <w:t>可维护、可管理性原则</w:t>
      </w:r>
    </w:p>
    <w:p w:rsidR="002959EE" w:rsidRDefault="001A66EC">
      <w:pPr>
        <w:pStyle w:val="a3"/>
        <w:widowControl/>
        <w:spacing w:before="0" w:beforeAutospacing="0" w:after="0" w:afterAutospacing="0" w:line="360" w:lineRule="auto"/>
        <w:ind w:firstLineChars="200" w:firstLine="560"/>
        <w:rPr>
          <w:rFonts w:ascii="仿宋" w:eastAsia="仿宋" w:hAnsi="仿宋"/>
          <w:sz w:val="28"/>
          <w:szCs w:val="28"/>
        </w:rPr>
      </w:pPr>
      <w:r>
        <w:rPr>
          <w:rFonts w:ascii="仿宋" w:eastAsia="仿宋" w:hAnsi="仿宋" w:cs="宋体" w:hint="eastAsia"/>
          <w:sz w:val="28"/>
          <w:szCs w:val="28"/>
        </w:rPr>
        <w:t>系统还须具有良好的可管理和易于维护的特点。可以根据业务管理变化的需要，进行方便、灵活的调整和维护。</w:t>
      </w:r>
    </w:p>
    <w:p w:rsidR="002959EE" w:rsidRDefault="007F6FAE">
      <w:pPr>
        <w:pStyle w:val="a3"/>
        <w:widowControl/>
        <w:spacing w:before="0" w:beforeAutospacing="0" w:after="0" w:afterAutospacing="0" w:line="360" w:lineRule="auto"/>
        <w:ind w:firstLineChars="200" w:firstLine="562"/>
        <w:rPr>
          <w:rFonts w:ascii="仿宋" w:eastAsia="仿宋" w:hAnsi="仿宋"/>
          <w:sz w:val="28"/>
          <w:szCs w:val="28"/>
        </w:rPr>
      </w:pPr>
      <w:r>
        <w:rPr>
          <w:rStyle w:val="a4"/>
          <w:rFonts w:ascii="仿宋" w:eastAsia="仿宋" w:hAnsi="仿宋" w:cs="宋体" w:hint="eastAsia"/>
          <w:sz w:val="28"/>
          <w:szCs w:val="28"/>
        </w:rPr>
        <w:t>（三）</w:t>
      </w:r>
      <w:r w:rsidR="001A66EC">
        <w:rPr>
          <w:rStyle w:val="a4"/>
          <w:rFonts w:ascii="仿宋" w:eastAsia="仿宋" w:hAnsi="仿宋" w:cs="宋体" w:hint="eastAsia"/>
          <w:sz w:val="28"/>
          <w:szCs w:val="28"/>
        </w:rPr>
        <w:t>安全性和可靠性原则</w:t>
      </w:r>
    </w:p>
    <w:p w:rsidR="002959EE" w:rsidRDefault="001A66EC">
      <w:pPr>
        <w:pStyle w:val="a3"/>
        <w:widowControl/>
        <w:spacing w:before="0" w:beforeAutospacing="0" w:after="0" w:afterAutospacing="0" w:line="360" w:lineRule="auto"/>
        <w:ind w:firstLineChars="200" w:firstLine="560"/>
        <w:rPr>
          <w:rFonts w:ascii="仿宋" w:eastAsia="仿宋" w:hAnsi="仿宋" w:cs="宋体"/>
          <w:sz w:val="28"/>
          <w:szCs w:val="28"/>
        </w:rPr>
      </w:pPr>
      <w:r>
        <w:rPr>
          <w:rFonts w:ascii="仿宋" w:eastAsia="仿宋" w:hAnsi="仿宋" w:cs="宋体" w:hint="eastAsia"/>
          <w:sz w:val="28"/>
          <w:szCs w:val="28"/>
        </w:rPr>
        <w:lastRenderedPageBreak/>
        <w:t>系统应具有安全性与可靠性，采用先进的安全与保密技术，保证系统、数据的操作、访问、使用、运行的安全可靠。</w:t>
      </w:r>
    </w:p>
    <w:p w:rsidR="002959EE" w:rsidRDefault="007F6FAE">
      <w:pPr>
        <w:pStyle w:val="a3"/>
        <w:widowControl/>
        <w:spacing w:before="0" w:beforeAutospacing="0" w:after="0" w:afterAutospacing="0" w:line="360" w:lineRule="auto"/>
        <w:ind w:firstLineChars="196" w:firstLine="551"/>
        <w:rPr>
          <w:rFonts w:ascii="仿宋" w:eastAsia="仿宋" w:hAnsi="仿宋"/>
          <w:sz w:val="28"/>
          <w:szCs w:val="28"/>
        </w:rPr>
      </w:pPr>
      <w:r>
        <w:rPr>
          <w:rStyle w:val="a4"/>
          <w:rFonts w:ascii="仿宋" w:eastAsia="仿宋" w:hAnsi="仿宋" w:cs="宋体" w:hint="eastAsia"/>
          <w:sz w:val="28"/>
          <w:szCs w:val="28"/>
        </w:rPr>
        <w:t>（四）</w:t>
      </w:r>
      <w:r w:rsidR="001A66EC">
        <w:rPr>
          <w:rStyle w:val="a4"/>
          <w:rFonts w:ascii="仿宋" w:eastAsia="仿宋" w:hAnsi="仿宋" w:cs="宋体" w:hint="eastAsia"/>
          <w:sz w:val="28"/>
          <w:szCs w:val="28"/>
        </w:rPr>
        <w:t>其他商务条件：</w:t>
      </w:r>
    </w:p>
    <w:p w:rsidR="002959EE" w:rsidRDefault="001A66EC">
      <w:pPr>
        <w:pStyle w:val="a3"/>
        <w:widowControl/>
        <w:spacing w:before="0" w:beforeAutospacing="0" w:after="0" w:afterAutospacing="0" w:line="360" w:lineRule="auto"/>
        <w:ind w:leftChars="267" w:left="561" w:firstLine="1"/>
        <w:rPr>
          <w:rFonts w:ascii="仿宋" w:eastAsia="仿宋" w:hAnsi="仿宋" w:cs="宋体"/>
          <w:sz w:val="28"/>
          <w:szCs w:val="28"/>
        </w:rPr>
      </w:pPr>
      <w:r>
        <w:rPr>
          <w:rFonts w:ascii="仿宋" w:eastAsia="仿宋" w:hAnsi="仿宋" w:cs="宋体" w:hint="eastAsia"/>
          <w:bCs/>
          <w:sz w:val="28"/>
          <w:szCs w:val="28"/>
        </w:rPr>
        <w:t>1.项目交付时间：</w:t>
      </w:r>
      <w:r>
        <w:rPr>
          <w:rFonts w:ascii="仿宋" w:eastAsia="仿宋" w:hAnsi="仿宋" w:cs="宋体" w:hint="eastAsia"/>
          <w:sz w:val="28"/>
          <w:szCs w:val="28"/>
        </w:rPr>
        <w:t>本项目合同签订后</w:t>
      </w:r>
      <w:r>
        <w:rPr>
          <w:rFonts w:ascii="仿宋" w:eastAsia="仿宋" w:hAnsi="仿宋" w:cs="宋体"/>
          <w:sz w:val="28"/>
          <w:szCs w:val="28"/>
        </w:rPr>
        <w:t>3</w:t>
      </w:r>
      <w:r w:rsidR="00E86CC6">
        <w:rPr>
          <w:rFonts w:ascii="仿宋" w:eastAsia="仿宋" w:hAnsi="仿宋" w:cs="宋体" w:hint="eastAsia"/>
          <w:sz w:val="28"/>
          <w:szCs w:val="28"/>
        </w:rPr>
        <w:t>0</w:t>
      </w:r>
      <w:r>
        <w:rPr>
          <w:rFonts w:ascii="仿宋" w:eastAsia="仿宋" w:hAnsi="仿宋" w:cs="宋体" w:hint="eastAsia"/>
          <w:sz w:val="28"/>
          <w:szCs w:val="28"/>
        </w:rPr>
        <w:t>个工作日上线交付使用。</w:t>
      </w:r>
    </w:p>
    <w:p w:rsidR="002959EE" w:rsidRDefault="001A66EC">
      <w:pPr>
        <w:pStyle w:val="a3"/>
        <w:widowControl/>
        <w:spacing w:before="0" w:beforeAutospacing="0" w:after="0" w:afterAutospacing="0" w:line="360" w:lineRule="auto"/>
        <w:ind w:leftChars="267" w:left="561" w:firstLine="1"/>
        <w:rPr>
          <w:rFonts w:ascii="仿宋" w:eastAsia="仿宋" w:hAnsi="仿宋" w:cs="宋体"/>
          <w:sz w:val="28"/>
          <w:szCs w:val="28"/>
        </w:rPr>
      </w:pPr>
      <w:r>
        <w:rPr>
          <w:rFonts w:ascii="仿宋" w:eastAsia="仿宋" w:hAnsi="仿宋" w:cs="宋体" w:hint="eastAsia"/>
          <w:bCs/>
          <w:sz w:val="28"/>
          <w:szCs w:val="28"/>
        </w:rPr>
        <w:t>2.技术支持</w:t>
      </w:r>
    </w:p>
    <w:p w:rsidR="002959EE" w:rsidRDefault="001A66EC">
      <w:pPr>
        <w:pStyle w:val="a3"/>
        <w:widowControl/>
        <w:spacing w:before="0" w:beforeAutospacing="0" w:after="0" w:afterAutospacing="0" w:line="360" w:lineRule="auto"/>
        <w:ind w:firstLineChars="200" w:firstLine="560"/>
        <w:rPr>
          <w:rFonts w:ascii="仿宋" w:eastAsia="仿宋" w:hAnsi="仿宋"/>
          <w:sz w:val="28"/>
          <w:szCs w:val="28"/>
        </w:rPr>
      </w:pPr>
      <w:r>
        <w:rPr>
          <w:rFonts w:ascii="仿宋" w:eastAsia="仿宋" w:hAnsi="仿宋" w:cs="宋体" w:hint="eastAsia"/>
          <w:sz w:val="28"/>
          <w:szCs w:val="28"/>
        </w:rPr>
        <w:t>承建单位应根据需求，对所提供的系统保证全面、有效、及时的技术支持和售后服务。在试运行期间，承建单位应指定专业技术人员在负责系统的运行和维护，若系统出现问题或故障，及时给予技术支持。</w:t>
      </w:r>
    </w:p>
    <w:p w:rsidR="002959EE" w:rsidRDefault="001A66EC">
      <w:pPr>
        <w:pStyle w:val="a3"/>
        <w:widowControl/>
        <w:spacing w:before="0" w:beforeAutospacing="0" w:after="0" w:afterAutospacing="0" w:line="360" w:lineRule="auto"/>
        <w:ind w:firstLineChars="200" w:firstLine="560"/>
        <w:rPr>
          <w:rFonts w:ascii="仿宋" w:eastAsia="仿宋" w:hAnsi="仿宋"/>
          <w:bCs/>
          <w:sz w:val="28"/>
          <w:szCs w:val="28"/>
        </w:rPr>
      </w:pPr>
      <w:r>
        <w:rPr>
          <w:rStyle w:val="a4"/>
          <w:rFonts w:ascii="仿宋" w:eastAsia="仿宋" w:hAnsi="仿宋" w:cs="宋体" w:hint="eastAsia"/>
          <w:b w:val="0"/>
          <w:bCs/>
          <w:sz w:val="28"/>
          <w:szCs w:val="28"/>
        </w:rPr>
        <w:t>3.售后服务</w:t>
      </w:r>
    </w:p>
    <w:p w:rsidR="002959EE" w:rsidRDefault="001A66EC">
      <w:pPr>
        <w:pStyle w:val="a3"/>
        <w:widowControl/>
        <w:spacing w:before="0" w:beforeAutospacing="0" w:after="0" w:afterAutospacing="0" w:line="360" w:lineRule="auto"/>
        <w:ind w:firstLineChars="200" w:firstLine="560"/>
        <w:rPr>
          <w:rFonts w:ascii="仿宋" w:eastAsia="仿宋" w:hAnsi="仿宋" w:cs="宋体"/>
          <w:sz w:val="28"/>
          <w:szCs w:val="28"/>
        </w:rPr>
      </w:pPr>
      <w:r>
        <w:rPr>
          <w:rFonts w:ascii="仿宋" w:eastAsia="仿宋" w:hAnsi="仿宋" w:cs="宋体" w:hint="eastAsia"/>
          <w:sz w:val="28"/>
          <w:szCs w:val="28"/>
        </w:rPr>
        <w:t>技术支持和故障处理服务:对系统使用中发现的问题进行修复和修正。具有详细的故障响应方案，能够快速排查并解决故障问题，保障系统故障处理时间不得超过4小时，系统故障应在0.5小时内响应，数据库平均恢复时间小于1小时，系统平均恢复时间小于4小时。</w:t>
      </w:r>
    </w:p>
    <w:p w:rsidR="002959EE" w:rsidRDefault="001A66EC">
      <w:pPr>
        <w:pStyle w:val="a3"/>
        <w:widowControl/>
        <w:spacing w:before="0" w:beforeAutospacing="0" w:after="0" w:afterAutospacing="0" w:line="360" w:lineRule="auto"/>
        <w:ind w:firstLineChars="200" w:firstLine="560"/>
        <w:rPr>
          <w:rFonts w:ascii="仿宋" w:eastAsia="仿宋" w:hAnsi="仿宋"/>
          <w:sz w:val="28"/>
          <w:szCs w:val="28"/>
        </w:rPr>
      </w:pPr>
      <w:r>
        <w:rPr>
          <w:rFonts w:ascii="仿宋" w:eastAsia="仿宋" w:hAnsi="仿宋" w:cs="宋体" w:hint="eastAsia"/>
          <w:sz w:val="28"/>
          <w:szCs w:val="28"/>
        </w:rPr>
        <w:t>4.</w:t>
      </w:r>
      <w:r>
        <w:rPr>
          <w:rStyle w:val="a4"/>
          <w:rFonts w:ascii="仿宋" w:eastAsia="仿宋" w:hAnsi="仿宋" w:cs="宋体" w:hint="eastAsia"/>
          <w:b w:val="0"/>
          <w:sz w:val="28"/>
          <w:szCs w:val="28"/>
        </w:rPr>
        <w:t>项目成果和知识产权</w:t>
      </w:r>
    </w:p>
    <w:p w:rsidR="002959EE" w:rsidRDefault="001A66EC">
      <w:pPr>
        <w:pStyle w:val="a3"/>
        <w:widowControl/>
        <w:spacing w:before="0" w:beforeAutospacing="0" w:after="0" w:afterAutospacing="0" w:line="360" w:lineRule="auto"/>
        <w:ind w:firstLineChars="200" w:firstLine="560"/>
        <w:rPr>
          <w:rFonts w:ascii="仿宋" w:eastAsia="仿宋" w:hAnsi="仿宋"/>
          <w:sz w:val="28"/>
          <w:szCs w:val="28"/>
        </w:rPr>
      </w:pPr>
      <w:r>
        <w:rPr>
          <w:rFonts w:ascii="仿宋" w:eastAsia="仿宋" w:hAnsi="仿宋" w:cs="宋体" w:hint="eastAsia"/>
          <w:sz w:val="28"/>
          <w:szCs w:val="28"/>
        </w:rPr>
        <w:t>本项目采用提供成熟的平台产品软件，采购人拥有平台的使用权，平台的人员报名人数信息数据、培训人员数据等数据属采购人所有。</w:t>
      </w:r>
    </w:p>
    <w:p w:rsidR="002959EE" w:rsidRDefault="001A66EC">
      <w:pPr>
        <w:pStyle w:val="a3"/>
        <w:widowControl/>
        <w:spacing w:before="0" w:beforeAutospacing="0" w:after="0" w:afterAutospacing="0" w:line="360" w:lineRule="auto"/>
        <w:ind w:firstLineChars="200" w:firstLine="560"/>
        <w:rPr>
          <w:rFonts w:ascii="仿宋" w:eastAsia="仿宋" w:hAnsi="仿宋" w:cs="宋体"/>
          <w:bCs/>
          <w:sz w:val="28"/>
          <w:szCs w:val="28"/>
        </w:rPr>
      </w:pPr>
      <w:r>
        <w:rPr>
          <w:rFonts w:ascii="仿宋" w:eastAsia="仿宋" w:hAnsi="仿宋" w:cs="宋体" w:hint="eastAsia"/>
          <w:bCs/>
          <w:sz w:val="28"/>
          <w:szCs w:val="28"/>
        </w:rPr>
        <w:t>5.验收方式</w:t>
      </w:r>
    </w:p>
    <w:p w:rsidR="002959EE" w:rsidRDefault="001A66EC">
      <w:pPr>
        <w:pStyle w:val="a3"/>
        <w:widowControl/>
        <w:spacing w:before="0" w:beforeAutospacing="0" w:after="0" w:afterAutospacing="0" w:line="360" w:lineRule="auto"/>
        <w:ind w:firstLineChars="200" w:firstLine="560"/>
        <w:rPr>
          <w:rFonts w:ascii="仿宋" w:eastAsia="仿宋" w:hAnsi="仿宋" w:cs="宋体"/>
          <w:sz w:val="28"/>
          <w:szCs w:val="28"/>
        </w:rPr>
      </w:pPr>
      <w:r>
        <w:rPr>
          <w:rFonts w:ascii="仿宋" w:eastAsia="仿宋" w:hAnsi="仿宋" w:cs="宋体" w:hint="eastAsia"/>
          <w:sz w:val="28"/>
          <w:szCs w:val="28"/>
        </w:rPr>
        <w:t>以采购人组织第一批学员培训学习考试顺利完成作为验收依据和标准。项目验收通过，甲乙双方在验收报告上盖章并签字。</w:t>
      </w:r>
    </w:p>
    <w:p w:rsidR="002959EE" w:rsidRDefault="002959EE" w:rsidP="001A66EC">
      <w:pPr>
        <w:widowControl/>
        <w:jc w:val="left"/>
        <w:rPr>
          <w:rFonts w:ascii="仿宋" w:eastAsia="仿宋" w:hAnsi="仿宋"/>
          <w:sz w:val="28"/>
          <w:szCs w:val="28"/>
        </w:rPr>
      </w:pPr>
      <w:bookmarkStart w:id="0" w:name="_GoBack"/>
      <w:bookmarkEnd w:id="0"/>
    </w:p>
    <w:sectPr w:rsidR="002959EE" w:rsidSect="002F6BF0">
      <w:pgSz w:w="11906" w:h="16838"/>
      <w:pgMar w:top="1588" w:right="1588" w:bottom="158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307B" w:rsidRDefault="0098307B" w:rsidP="00AC72A4">
      <w:r>
        <w:separator/>
      </w:r>
    </w:p>
  </w:endnote>
  <w:endnote w:type="continuationSeparator" w:id="1">
    <w:p w:rsidR="0098307B" w:rsidRDefault="0098307B" w:rsidP="00AC7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altName w:val="宋体"/>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307B" w:rsidRDefault="0098307B" w:rsidP="00AC72A4">
      <w:r>
        <w:separator/>
      </w:r>
    </w:p>
  </w:footnote>
  <w:footnote w:type="continuationSeparator" w:id="1">
    <w:p w:rsidR="0098307B" w:rsidRDefault="0098307B" w:rsidP="00AC7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468C0ED"/>
    <w:multiLevelType w:val="singleLevel"/>
    <w:tmpl w:val="A468C0ED"/>
    <w:lvl w:ilvl="0">
      <w:start w:val="2"/>
      <w:numFmt w:val="chineseCounting"/>
      <w:suff w:val="nothing"/>
      <w:lvlText w:val="%1、"/>
      <w:lvlJc w:val="left"/>
      <w:rPr>
        <w:rFonts w:hint="eastAsia"/>
      </w:rPr>
    </w:lvl>
  </w:abstractNum>
  <w:abstractNum w:abstractNumId="1">
    <w:nsid w:val="CC3985E8"/>
    <w:multiLevelType w:val="singleLevel"/>
    <w:tmpl w:val="CC3985E8"/>
    <w:lvl w:ilvl="0">
      <w:start w:val="1"/>
      <w:numFmt w:val="chineseCounting"/>
      <w:suff w:val="nothing"/>
      <w:lvlText w:val="%1、"/>
      <w:lvlJc w:val="left"/>
      <w:rPr>
        <w:rFonts w:hint="eastAsia"/>
      </w:rPr>
    </w:lvl>
  </w:abstractNum>
  <w:abstractNum w:abstractNumId="2">
    <w:nsid w:val="1BF998EF"/>
    <w:multiLevelType w:val="singleLevel"/>
    <w:tmpl w:val="1BF998EF"/>
    <w:lvl w:ilvl="0">
      <w:start w:val="7"/>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mEzNGJjMTc0ZGI4MmFjNjU3NDk3ODg4MGY1NTcyOWIifQ=="/>
  </w:docVars>
  <w:rsids>
    <w:rsidRoot w:val="00814050"/>
    <w:rsid w:val="00041119"/>
    <w:rsid w:val="0005209E"/>
    <w:rsid w:val="000C26C9"/>
    <w:rsid w:val="000D28F1"/>
    <w:rsid w:val="00146AC9"/>
    <w:rsid w:val="00147A1E"/>
    <w:rsid w:val="00162CEF"/>
    <w:rsid w:val="00180A55"/>
    <w:rsid w:val="001A66EC"/>
    <w:rsid w:val="001D4F74"/>
    <w:rsid w:val="001F202C"/>
    <w:rsid w:val="00214780"/>
    <w:rsid w:val="00254F9C"/>
    <w:rsid w:val="002959EE"/>
    <w:rsid w:val="002A5F6F"/>
    <w:rsid w:val="002B2466"/>
    <w:rsid w:val="002B2F9B"/>
    <w:rsid w:val="002E109F"/>
    <w:rsid w:val="002F6BF0"/>
    <w:rsid w:val="00312E2E"/>
    <w:rsid w:val="003245CC"/>
    <w:rsid w:val="0034069E"/>
    <w:rsid w:val="00341868"/>
    <w:rsid w:val="00343055"/>
    <w:rsid w:val="00351873"/>
    <w:rsid w:val="003645D8"/>
    <w:rsid w:val="003A1633"/>
    <w:rsid w:val="00416DAA"/>
    <w:rsid w:val="0042191C"/>
    <w:rsid w:val="0042523C"/>
    <w:rsid w:val="004305AE"/>
    <w:rsid w:val="00490129"/>
    <w:rsid w:val="00536BBF"/>
    <w:rsid w:val="00583D5B"/>
    <w:rsid w:val="00587C89"/>
    <w:rsid w:val="005D2B64"/>
    <w:rsid w:val="00653083"/>
    <w:rsid w:val="0069070C"/>
    <w:rsid w:val="006E4ED2"/>
    <w:rsid w:val="007970A5"/>
    <w:rsid w:val="007B181B"/>
    <w:rsid w:val="007B3981"/>
    <w:rsid w:val="007D64B4"/>
    <w:rsid w:val="007F4500"/>
    <w:rsid w:val="007F6FAE"/>
    <w:rsid w:val="00814050"/>
    <w:rsid w:val="00866E6D"/>
    <w:rsid w:val="008A63A1"/>
    <w:rsid w:val="008A7AB3"/>
    <w:rsid w:val="008B22D7"/>
    <w:rsid w:val="00923772"/>
    <w:rsid w:val="009252D0"/>
    <w:rsid w:val="00950207"/>
    <w:rsid w:val="0098278A"/>
    <w:rsid w:val="0098307B"/>
    <w:rsid w:val="009C33CE"/>
    <w:rsid w:val="009E23D4"/>
    <w:rsid w:val="009E4B52"/>
    <w:rsid w:val="009F739A"/>
    <w:rsid w:val="00A15797"/>
    <w:rsid w:val="00A30301"/>
    <w:rsid w:val="00A6363C"/>
    <w:rsid w:val="00A668D8"/>
    <w:rsid w:val="00A85881"/>
    <w:rsid w:val="00AC0DC9"/>
    <w:rsid w:val="00AC2DD5"/>
    <w:rsid w:val="00AC72A4"/>
    <w:rsid w:val="00B829EE"/>
    <w:rsid w:val="00B9361E"/>
    <w:rsid w:val="00BB5859"/>
    <w:rsid w:val="00BC6371"/>
    <w:rsid w:val="00BE2589"/>
    <w:rsid w:val="00C30384"/>
    <w:rsid w:val="00CC6729"/>
    <w:rsid w:val="00CE7EFB"/>
    <w:rsid w:val="00D239A7"/>
    <w:rsid w:val="00D239DB"/>
    <w:rsid w:val="00D8225B"/>
    <w:rsid w:val="00D84402"/>
    <w:rsid w:val="00D859BE"/>
    <w:rsid w:val="00D90375"/>
    <w:rsid w:val="00DA1146"/>
    <w:rsid w:val="00DB7D7E"/>
    <w:rsid w:val="00DD3558"/>
    <w:rsid w:val="00E0631A"/>
    <w:rsid w:val="00E33C1B"/>
    <w:rsid w:val="00E44620"/>
    <w:rsid w:val="00E66BDC"/>
    <w:rsid w:val="00E67383"/>
    <w:rsid w:val="00E81E21"/>
    <w:rsid w:val="00E86CC6"/>
    <w:rsid w:val="00EA496A"/>
    <w:rsid w:val="00EF1C08"/>
    <w:rsid w:val="00EF383E"/>
    <w:rsid w:val="00EF472A"/>
    <w:rsid w:val="00F05820"/>
    <w:rsid w:val="00F3596A"/>
    <w:rsid w:val="00F46B0A"/>
    <w:rsid w:val="00F66DD6"/>
    <w:rsid w:val="00F829EF"/>
    <w:rsid w:val="00F864A3"/>
    <w:rsid w:val="14E07884"/>
    <w:rsid w:val="15E96A43"/>
    <w:rsid w:val="1D4329FD"/>
    <w:rsid w:val="43403C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BF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2F6BF0"/>
    <w:pPr>
      <w:spacing w:before="100" w:beforeAutospacing="1" w:after="100" w:afterAutospacing="1"/>
      <w:jc w:val="left"/>
    </w:pPr>
    <w:rPr>
      <w:rFonts w:cs="Times New Roman"/>
      <w:kern w:val="0"/>
      <w:sz w:val="24"/>
    </w:rPr>
  </w:style>
  <w:style w:type="character" w:styleId="a4">
    <w:name w:val="Strong"/>
    <w:basedOn w:val="a0"/>
    <w:qFormat/>
    <w:rsid w:val="002F6BF0"/>
    <w:rPr>
      <w:b/>
    </w:rPr>
  </w:style>
  <w:style w:type="paragraph" w:styleId="a5">
    <w:name w:val="header"/>
    <w:basedOn w:val="a"/>
    <w:link w:val="Char"/>
    <w:uiPriority w:val="99"/>
    <w:semiHidden/>
    <w:unhideWhenUsed/>
    <w:rsid w:val="00AC72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AC72A4"/>
    <w:rPr>
      <w:kern w:val="2"/>
      <w:sz w:val="18"/>
      <w:szCs w:val="18"/>
    </w:rPr>
  </w:style>
  <w:style w:type="paragraph" w:styleId="a6">
    <w:name w:val="footer"/>
    <w:basedOn w:val="a"/>
    <w:link w:val="Char0"/>
    <w:uiPriority w:val="99"/>
    <w:semiHidden/>
    <w:unhideWhenUsed/>
    <w:rsid w:val="00AC72A4"/>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AC72A4"/>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100" w:beforeAutospacing="1" w:after="100" w:afterAutospacing="1"/>
      <w:jc w:val="left"/>
    </w:pPr>
    <w:rPr>
      <w:rFonts w:cs="Times New Roman"/>
      <w:kern w:val="0"/>
      <w:sz w:val="24"/>
    </w:rPr>
  </w:style>
  <w:style w:type="character" w:styleId="a4">
    <w:name w:val="Strong"/>
    <w:basedOn w:val="a0"/>
    <w:qFormat/>
    <w:rPr>
      <w: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5</Pages>
  <Words>360</Words>
  <Characters>2054</Characters>
  <Application>Microsoft Office Word</Application>
  <DocSecurity>0</DocSecurity>
  <Lines>17</Lines>
  <Paragraphs>4</Paragraphs>
  <ScaleCrop>false</ScaleCrop>
  <Company/>
  <LinksUpToDate>false</LinksUpToDate>
  <CharactersWithSpaces>2410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Huang Brandon</dc:creator>
  <cp:lastModifiedBy>dell</cp:lastModifiedBy>
  <cp:revision>65</cp:revision>
  <dcterms:created xsi:type="dcterms:W3CDTF">2022-07-08T09:16:00Z</dcterms:created>
  <dcterms:modified xsi:type="dcterms:W3CDTF">2023-11-17T03:50:00Z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294069433D2740768A17930A7E48586D</vt:lpwstr>
  </property>
</Properties>
</file>